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59" w:rsidRPr="00990F92" w:rsidRDefault="00BF6F59" w:rsidP="004B56F6">
      <w:pPr>
        <w:jc w:val="center"/>
        <w:rPr>
          <w:rStyle w:val="Enfasigrassetto"/>
          <w:color w:val="000000" w:themeColor="text1"/>
          <w:sz w:val="44"/>
          <w:szCs w:val="48"/>
        </w:rPr>
      </w:pPr>
      <w:r w:rsidRPr="00990F92">
        <w:rPr>
          <w:rStyle w:val="Enfasigrassetto"/>
          <w:color w:val="000000" w:themeColor="text1"/>
          <w:sz w:val="44"/>
          <w:szCs w:val="48"/>
        </w:rPr>
        <w:t>LE AREE TEMATICHE IN FIERA</w:t>
      </w:r>
    </w:p>
    <w:p w:rsidR="00BF6F59" w:rsidRPr="00990F92" w:rsidRDefault="00BF6F59" w:rsidP="00BF6F59">
      <w:pPr>
        <w:autoSpaceDE w:val="0"/>
        <w:autoSpaceDN w:val="0"/>
        <w:adjustRightInd w:val="0"/>
        <w:jc w:val="both"/>
        <w:rPr>
          <w:color w:val="000000" w:themeColor="text1"/>
          <w:sz w:val="24"/>
          <w:szCs w:val="24"/>
        </w:rPr>
      </w:pPr>
      <w:r w:rsidRPr="00990F92">
        <w:rPr>
          <w:color w:val="000000" w:themeColor="text1"/>
          <w:sz w:val="24"/>
          <w:szCs w:val="24"/>
        </w:rPr>
        <w:t xml:space="preserve"> </w:t>
      </w:r>
    </w:p>
    <w:p w:rsidR="00BF6F59" w:rsidRPr="00990F92" w:rsidRDefault="00BF6F59" w:rsidP="00BF6F59">
      <w:pPr>
        <w:jc w:val="both"/>
        <w:rPr>
          <w:color w:val="000000" w:themeColor="text1"/>
          <w:sz w:val="24"/>
          <w:szCs w:val="24"/>
        </w:rPr>
      </w:pPr>
      <w:r w:rsidRPr="00990F92">
        <w:rPr>
          <w:rStyle w:val="Enfasicorsivo"/>
          <w:b/>
          <w:color w:val="000000" w:themeColor="text1"/>
          <w:sz w:val="24"/>
          <w:szCs w:val="24"/>
          <w:u w:val="single"/>
        </w:rPr>
        <w:t>ENEREFFICIENCY</w:t>
      </w:r>
      <w:r w:rsidRPr="00990F92">
        <w:rPr>
          <w:rStyle w:val="Enfasicorsivo"/>
          <w:b/>
          <w:color w:val="000000" w:themeColor="text1"/>
          <w:sz w:val="24"/>
          <w:szCs w:val="24"/>
        </w:rPr>
        <w:t xml:space="preserve"> – </w:t>
      </w:r>
      <w:r w:rsidRPr="00990F92">
        <w:rPr>
          <w:rStyle w:val="Enfasicorsivo"/>
          <w:i w:val="0"/>
          <w:color w:val="000000" w:themeColor="text1"/>
          <w:sz w:val="24"/>
          <w:szCs w:val="24"/>
        </w:rPr>
        <w:t>E’</w:t>
      </w:r>
      <w:r w:rsidRPr="00990F92">
        <w:rPr>
          <w:rStyle w:val="Enfasicorsivo"/>
          <w:b/>
          <w:color w:val="000000" w:themeColor="text1"/>
          <w:sz w:val="24"/>
          <w:szCs w:val="24"/>
        </w:rPr>
        <w:t xml:space="preserve"> </w:t>
      </w:r>
      <w:r w:rsidRPr="00990F92">
        <w:rPr>
          <w:color w:val="000000" w:themeColor="text1"/>
          <w:sz w:val="24"/>
          <w:szCs w:val="24"/>
        </w:rPr>
        <w:t xml:space="preserve">l’area espositiva dedicata all'Energia efficiente come nuovo modo di progettare, costruire e ristrutturare. Tale sezione offre una panoramica su tutte le tecniche di diagnosi, software, le innovazioni impiantistiche e costruttive dell’involucro edilizio che permettono di realizzare un edificio non energivoro. </w:t>
      </w:r>
    </w:p>
    <w:p w:rsidR="00BF6F59" w:rsidRPr="00990F92" w:rsidRDefault="00BF6F59" w:rsidP="00BF6F59">
      <w:pPr>
        <w:jc w:val="both"/>
        <w:rPr>
          <w:color w:val="000000" w:themeColor="text1"/>
          <w:sz w:val="24"/>
          <w:szCs w:val="24"/>
        </w:rPr>
      </w:pPr>
    </w:p>
    <w:p w:rsidR="00BF6F59" w:rsidRPr="00990F92" w:rsidRDefault="00BF6F59" w:rsidP="00BF6F59">
      <w:pPr>
        <w:jc w:val="both"/>
        <w:rPr>
          <w:i/>
          <w:color w:val="000000" w:themeColor="text1"/>
          <w:sz w:val="24"/>
          <w:szCs w:val="24"/>
          <w:u w:val="single"/>
        </w:rPr>
      </w:pPr>
      <w:r w:rsidRPr="00990F92">
        <w:rPr>
          <w:i/>
          <w:color w:val="000000" w:themeColor="text1"/>
          <w:sz w:val="24"/>
          <w:szCs w:val="24"/>
          <w:u w:val="single"/>
        </w:rPr>
        <w:t>Queste alcune delle novità che saranno presenti in Fiera per il settore</w:t>
      </w:r>
    </w:p>
    <w:p w:rsidR="00BF6F59" w:rsidRPr="00990F92" w:rsidRDefault="00BF6F59" w:rsidP="00BF6F59">
      <w:pPr>
        <w:jc w:val="both"/>
        <w:rPr>
          <w:color w:val="000000" w:themeColor="text1"/>
          <w:sz w:val="22"/>
          <w:szCs w:val="22"/>
          <w:u w:val="single"/>
        </w:rPr>
      </w:pPr>
    </w:p>
    <w:p w:rsidR="00FD044A" w:rsidRPr="00990F92" w:rsidRDefault="00FD044A" w:rsidP="00FD044A">
      <w:pPr>
        <w:autoSpaceDE w:val="0"/>
        <w:autoSpaceDN w:val="0"/>
        <w:adjustRightInd w:val="0"/>
        <w:jc w:val="both"/>
        <w:rPr>
          <w:rFonts w:ascii="Arial" w:hAnsi="Arial" w:cs="Arial"/>
          <w:color w:val="000000" w:themeColor="text1"/>
          <w:shd w:val="clear" w:color="auto" w:fill="FFFFFF"/>
        </w:rPr>
      </w:pPr>
      <w:r w:rsidRPr="00990F92">
        <w:rPr>
          <w:b/>
          <w:color w:val="000000" w:themeColor="text1"/>
          <w:sz w:val="24"/>
          <w:szCs w:val="24"/>
        </w:rPr>
        <w:t>ARISTON: RISCALDARE LA CASA CON L’ENERGIA DELL’ARIA ESTERNA</w:t>
      </w:r>
    </w:p>
    <w:p w:rsidR="00FD044A" w:rsidRPr="00990F92" w:rsidRDefault="00FD044A" w:rsidP="00FD044A">
      <w:pPr>
        <w:autoSpaceDE w:val="0"/>
        <w:autoSpaceDN w:val="0"/>
        <w:adjustRightInd w:val="0"/>
        <w:jc w:val="both"/>
        <w:rPr>
          <w:b/>
          <w:color w:val="000000" w:themeColor="text1"/>
          <w:sz w:val="22"/>
          <w:szCs w:val="24"/>
        </w:rPr>
      </w:pPr>
      <w:r w:rsidRPr="00990F92">
        <w:rPr>
          <w:b/>
          <w:i/>
          <w:color w:val="000000" w:themeColor="text1"/>
          <w:sz w:val="22"/>
          <w:szCs w:val="24"/>
        </w:rPr>
        <w:t>Ariston</w:t>
      </w:r>
      <w:r w:rsidRPr="00990F92">
        <w:rPr>
          <w:color w:val="000000" w:themeColor="text1"/>
          <w:sz w:val="22"/>
          <w:szCs w:val="24"/>
        </w:rPr>
        <w:t xml:space="preserve"> porta in fiera </w:t>
      </w:r>
      <w:proofErr w:type="spellStart"/>
      <w:r w:rsidRPr="00990F92">
        <w:rPr>
          <w:b/>
          <w:color w:val="000000" w:themeColor="text1"/>
          <w:sz w:val="22"/>
          <w:szCs w:val="24"/>
        </w:rPr>
        <w:t>Nimbus</w:t>
      </w:r>
      <w:proofErr w:type="spellEnd"/>
      <w:r w:rsidRPr="00990F92">
        <w:rPr>
          <w:b/>
          <w:color w:val="000000" w:themeColor="text1"/>
          <w:sz w:val="22"/>
          <w:szCs w:val="24"/>
        </w:rPr>
        <w:t xml:space="preserve"> </w:t>
      </w:r>
      <w:proofErr w:type="spellStart"/>
      <w:r w:rsidRPr="00990F92">
        <w:rPr>
          <w:b/>
          <w:color w:val="000000" w:themeColor="text1"/>
          <w:sz w:val="22"/>
          <w:szCs w:val="24"/>
        </w:rPr>
        <w:t>Hybrid</w:t>
      </w:r>
      <w:proofErr w:type="spellEnd"/>
      <w:r w:rsidRPr="00990F92">
        <w:rPr>
          <w:b/>
          <w:color w:val="000000" w:themeColor="text1"/>
          <w:sz w:val="22"/>
          <w:szCs w:val="24"/>
        </w:rPr>
        <w:t xml:space="preserve"> Universal</w:t>
      </w:r>
      <w:r w:rsidRPr="00990F92">
        <w:rPr>
          <w:color w:val="000000" w:themeColor="text1"/>
          <w:sz w:val="22"/>
          <w:szCs w:val="24"/>
        </w:rPr>
        <w:t xml:space="preserve">, il sistema a pompa di calore per il riscaldamento domestico che </w:t>
      </w:r>
      <w:r w:rsidRPr="00990F92">
        <w:rPr>
          <w:b/>
          <w:color w:val="000000" w:themeColor="text1"/>
          <w:sz w:val="22"/>
          <w:szCs w:val="24"/>
        </w:rPr>
        <w:t>sfrutta l’energia gratuita contenuta nell’aria</w:t>
      </w:r>
      <w:r w:rsidRPr="00990F92">
        <w:rPr>
          <w:color w:val="000000" w:themeColor="text1"/>
          <w:sz w:val="22"/>
          <w:szCs w:val="24"/>
        </w:rPr>
        <w:t xml:space="preserve">, abbinabile a qualsiasi caldaia già installata e dotata di una centralina in grado di scegliere il generatore più performante da attivare in base alle condizioni esterne e la richiesta di calore interna. L’impianto può essere controllato semplicemente con il gestore di sistema </w:t>
      </w:r>
      <w:proofErr w:type="spellStart"/>
      <w:r w:rsidRPr="00990F92">
        <w:rPr>
          <w:color w:val="000000" w:themeColor="text1"/>
          <w:sz w:val="22"/>
          <w:szCs w:val="24"/>
        </w:rPr>
        <w:t>Sensys</w:t>
      </w:r>
      <w:proofErr w:type="spellEnd"/>
      <w:r w:rsidRPr="00990F92">
        <w:rPr>
          <w:color w:val="000000" w:themeColor="text1"/>
          <w:sz w:val="22"/>
          <w:szCs w:val="24"/>
        </w:rPr>
        <w:t xml:space="preserve"> incluso di serie che permette </w:t>
      </w:r>
      <w:r w:rsidRPr="00990F92">
        <w:rPr>
          <w:b/>
          <w:color w:val="000000" w:themeColor="text1"/>
          <w:sz w:val="22"/>
          <w:szCs w:val="24"/>
        </w:rPr>
        <w:t>di monitorare i consumi, di effettuare una programmazione oraria e settimanale e di impostare i costi dell’elettricità e del gas.</w:t>
      </w:r>
    </w:p>
    <w:p w:rsidR="00FD044A" w:rsidRPr="00990F92" w:rsidRDefault="00FD044A" w:rsidP="00FD044A">
      <w:pPr>
        <w:autoSpaceDE w:val="0"/>
        <w:autoSpaceDN w:val="0"/>
        <w:adjustRightInd w:val="0"/>
        <w:jc w:val="both"/>
        <w:rPr>
          <w:b/>
          <w:color w:val="000000" w:themeColor="text1"/>
          <w:sz w:val="22"/>
          <w:szCs w:val="24"/>
        </w:rPr>
      </w:pPr>
    </w:p>
    <w:p w:rsidR="00880967" w:rsidRPr="00990F92" w:rsidRDefault="00880967" w:rsidP="00880967">
      <w:pPr>
        <w:pStyle w:val="NormaleWeb"/>
        <w:shd w:val="clear" w:color="auto" w:fill="FFFFFF"/>
        <w:spacing w:before="0" w:beforeAutospacing="0" w:after="0" w:afterAutospacing="0" w:line="240" w:lineRule="auto"/>
        <w:jc w:val="both"/>
        <w:rPr>
          <w:b/>
          <w:color w:val="000000" w:themeColor="text1"/>
          <w:sz w:val="24"/>
          <w:szCs w:val="24"/>
        </w:rPr>
      </w:pPr>
      <w:r w:rsidRPr="00990F92">
        <w:rPr>
          <w:b/>
          <w:color w:val="000000" w:themeColor="text1"/>
          <w:sz w:val="24"/>
          <w:szCs w:val="24"/>
        </w:rPr>
        <w:t>BIOISOTHERM</w:t>
      </w:r>
      <w:r w:rsidRPr="00990F92">
        <w:rPr>
          <w:color w:val="000000" w:themeColor="text1"/>
          <w:sz w:val="24"/>
          <w:szCs w:val="24"/>
        </w:rPr>
        <w:t xml:space="preserve">: </w:t>
      </w:r>
      <w:r w:rsidRPr="00990F92">
        <w:rPr>
          <w:b/>
          <w:color w:val="000000" w:themeColor="text1"/>
          <w:sz w:val="24"/>
          <w:szCs w:val="24"/>
        </w:rPr>
        <w:t>GLI EDIFICI DI CLASSE A</w:t>
      </w:r>
    </w:p>
    <w:p w:rsidR="00880967" w:rsidRPr="00990F92" w:rsidRDefault="00880967" w:rsidP="00880967">
      <w:pPr>
        <w:jc w:val="both"/>
        <w:rPr>
          <w:color w:val="000000" w:themeColor="text1"/>
          <w:sz w:val="22"/>
          <w:szCs w:val="24"/>
        </w:rPr>
      </w:pPr>
      <w:r w:rsidRPr="00990F92">
        <w:rPr>
          <w:color w:val="000000" w:themeColor="text1"/>
          <w:sz w:val="22"/>
          <w:szCs w:val="24"/>
        </w:rPr>
        <w:t xml:space="preserve">Con </w:t>
      </w:r>
      <w:proofErr w:type="spellStart"/>
      <w:r w:rsidRPr="00990F92">
        <w:rPr>
          <w:b/>
          <w:color w:val="000000" w:themeColor="text1"/>
          <w:sz w:val="22"/>
          <w:szCs w:val="24"/>
        </w:rPr>
        <w:t>Argisol</w:t>
      </w:r>
      <w:proofErr w:type="spellEnd"/>
      <w:r w:rsidRPr="00990F92">
        <w:rPr>
          <w:color w:val="000000" w:themeColor="text1"/>
          <w:sz w:val="22"/>
          <w:szCs w:val="24"/>
        </w:rPr>
        <w:t xml:space="preserve">, il sistema costruttivo di </w:t>
      </w:r>
      <w:proofErr w:type="spellStart"/>
      <w:r w:rsidRPr="00990F92">
        <w:rPr>
          <w:b/>
          <w:i/>
          <w:color w:val="000000" w:themeColor="text1"/>
          <w:sz w:val="22"/>
          <w:szCs w:val="24"/>
        </w:rPr>
        <w:t>Bioisotherm</w:t>
      </w:r>
      <w:proofErr w:type="spellEnd"/>
      <w:r w:rsidRPr="00990F92">
        <w:rPr>
          <w:color w:val="000000" w:themeColor="text1"/>
          <w:sz w:val="22"/>
          <w:szCs w:val="24"/>
        </w:rPr>
        <w:t xml:space="preserve"> costituito da una serie completa di casseri isolanti, è possibile ottenere pareti portanti in calcestruzzo già termicamente isolate. L’azienda che opera nel settore dell’</w:t>
      </w:r>
      <w:r w:rsidRPr="00990F92">
        <w:rPr>
          <w:b/>
          <w:color w:val="000000" w:themeColor="text1"/>
          <w:sz w:val="22"/>
          <w:szCs w:val="24"/>
        </w:rPr>
        <w:t xml:space="preserve">isolamento termico </w:t>
      </w:r>
      <w:r w:rsidRPr="00990F92">
        <w:rPr>
          <w:color w:val="000000" w:themeColor="text1"/>
          <w:sz w:val="22"/>
          <w:szCs w:val="24"/>
        </w:rPr>
        <w:t xml:space="preserve">e acustico al fine di consentire la </w:t>
      </w:r>
      <w:r w:rsidRPr="00990F92">
        <w:rPr>
          <w:b/>
          <w:color w:val="000000" w:themeColor="text1"/>
          <w:sz w:val="22"/>
          <w:szCs w:val="24"/>
        </w:rPr>
        <w:t>realizzazione di edifici di classe A</w:t>
      </w:r>
      <w:r w:rsidRPr="00990F92">
        <w:rPr>
          <w:color w:val="000000" w:themeColor="text1"/>
          <w:sz w:val="22"/>
          <w:szCs w:val="24"/>
        </w:rPr>
        <w:t xml:space="preserve">, presenterà anche </w:t>
      </w:r>
      <w:proofErr w:type="spellStart"/>
      <w:r w:rsidRPr="00990F92">
        <w:rPr>
          <w:b/>
          <w:color w:val="000000" w:themeColor="text1"/>
          <w:sz w:val="22"/>
          <w:szCs w:val="24"/>
        </w:rPr>
        <w:t>Biocap</w:t>
      </w:r>
      <w:proofErr w:type="spellEnd"/>
      <w:r w:rsidRPr="00990F92">
        <w:rPr>
          <w:color w:val="000000" w:themeColor="text1"/>
          <w:sz w:val="22"/>
          <w:szCs w:val="24"/>
        </w:rPr>
        <w:t>, soluzione edile per il rivestimento a cappotto degli edifici per migliorare la prestazione termica, ridurre i consumi energetici, eliminare l’insorgenza di fenomeni di umidità e formazione di condensa e muffa all’interno dei locali.</w:t>
      </w:r>
    </w:p>
    <w:p w:rsidR="00FD044A" w:rsidRPr="00990F92" w:rsidRDefault="00FD044A" w:rsidP="00880967">
      <w:pPr>
        <w:jc w:val="both"/>
        <w:rPr>
          <w:color w:val="000000" w:themeColor="text1"/>
          <w:sz w:val="24"/>
          <w:szCs w:val="24"/>
        </w:rPr>
      </w:pPr>
    </w:p>
    <w:p w:rsidR="00880967" w:rsidRPr="00990F92" w:rsidRDefault="00880967" w:rsidP="00880967">
      <w:pPr>
        <w:jc w:val="both"/>
        <w:rPr>
          <w:b/>
          <w:color w:val="000000" w:themeColor="text1"/>
          <w:spacing w:val="-8"/>
          <w:sz w:val="24"/>
          <w:szCs w:val="24"/>
        </w:rPr>
      </w:pPr>
      <w:r w:rsidRPr="00990F92">
        <w:rPr>
          <w:b/>
          <w:color w:val="000000" w:themeColor="text1"/>
          <w:spacing w:val="-8"/>
          <w:sz w:val="24"/>
          <w:szCs w:val="24"/>
        </w:rPr>
        <w:t xml:space="preserve">INTPOLIURETANI: LA MEMBRANA IMPERMEABILE </w:t>
      </w:r>
      <w:r w:rsidR="00C63183" w:rsidRPr="00990F92">
        <w:rPr>
          <w:b/>
          <w:color w:val="000000" w:themeColor="text1"/>
          <w:spacing w:val="-8"/>
          <w:sz w:val="24"/>
          <w:szCs w:val="24"/>
        </w:rPr>
        <w:t>AD ALTA EFFICIENZA</w:t>
      </w:r>
    </w:p>
    <w:p w:rsidR="00880967" w:rsidRPr="00990F92" w:rsidRDefault="00880967" w:rsidP="00880967">
      <w:pPr>
        <w:jc w:val="both"/>
        <w:rPr>
          <w:color w:val="000000" w:themeColor="text1"/>
          <w:sz w:val="22"/>
          <w:szCs w:val="24"/>
        </w:rPr>
      </w:pPr>
      <w:proofErr w:type="spellStart"/>
      <w:r w:rsidRPr="00990F92">
        <w:rPr>
          <w:b/>
          <w:i/>
          <w:color w:val="000000" w:themeColor="text1"/>
          <w:sz w:val="22"/>
          <w:szCs w:val="24"/>
        </w:rPr>
        <w:t>Intpoliuretani</w:t>
      </w:r>
      <w:proofErr w:type="spellEnd"/>
      <w:r w:rsidRPr="00990F92">
        <w:rPr>
          <w:b/>
          <w:i/>
          <w:color w:val="000000" w:themeColor="text1"/>
          <w:sz w:val="22"/>
          <w:szCs w:val="24"/>
        </w:rPr>
        <w:t>,</w:t>
      </w:r>
      <w:r w:rsidRPr="00990F92">
        <w:rPr>
          <w:color w:val="000000" w:themeColor="text1"/>
          <w:sz w:val="22"/>
          <w:szCs w:val="24"/>
        </w:rPr>
        <w:t xml:space="preserve"> azienda con esperienza pluriennale nel settore dell'edilizia civile ed industriale, in grado di progettare ed installare </w:t>
      </w:r>
      <w:r w:rsidRPr="00990F92">
        <w:rPr>
          <w:b/>
          <w:color w:val="000000" w:themeColor="text1"/>
          <w:sz w:val="22"/>
          <w:szCs w:val="24"/>
        </w:rPr>
        <w:t>sistemi impermeabili di lunga durata</w:t>
      </w:r>
      <w:r w:rsidRPr="00990F92">
        <w:rPr>
          <w:color w:val="000000" w:themeColor="text1"/>
          <w:sz w:val="22"/>
          <w:szCs w:val="24"/>
        </w:rPr>
        <w:t xml:space="preserve">, isolanti termici e </w:t>
      </w:r>
      <w:proofErr w:type="spellStart"/>
      <w:r w:rsidRPr="00990F92">
        <w:rPr>
          <w:color w:val="000000" w:themeColor="text1"/>
          <w:sz w:val="22"/>
          <w:szCs w:val="24"/>
        </w:rPr>
        <w:t>antiumidità</w:t>
      </w:r>
      <w:proofErr w:type="spellEnd"/>
      <w:r w:rsidRPr="00990F92">
        <w:rPr>
          <w:color w:val="000000" w:themeColor="text1"/>
          <w:sz w:val="22"/>
          <w:szCs w:val="24"/>
        </w:rPr>
        <w:t xml:space="preserve">, porterà in fiera la nuova membrana impermeabile </w:t>
      </w:r>
      <w:proofErr w:type="spellStart"/>
      <w:r w:rsidRPr="00990F92">
        <w:rPr>
          <w:b/>
          <w:color w:val="000000" w:themeColor="text1"/>
          <w:sz w:val="22"/>
          <w:szCs w:val="24"/>
        </w:rPr>
        <w:t>Poliurea</w:t>
      </w:r>
      <w:proofErr w:type="spellEnd"/>
      <w:r w:rsidRPr="00990F92">
        <w:rPr>
          <w:color w:val="000000" w:themeColor="text1"/>
          <w:sz w:val="22"/>
          <w:szCs w:val="24"/>
        </w:rPr>
        <w:t>, di basso impatto ambientale ma ad alta efficienza e durata, garantite nel tempo da polizza assicurativa, che può essere posata su vecchi manti di guaina bituminosa per rigenerarli completamente, evitando lo smaltimento e la produzione di rifiuti pericolosi.</w:t>
      </w:r>
    </w:p>
    <w:p w:rsidR="00880967" w:rsidRPr="00990F92" w:rsidRDefault="00880967" w:rsidP="00880967">
      <w:pPr>
        <w:jc w:val="both"/>
        <w:rPr>
          <w:color w:val="000000" w:themeColor="text1"/>
          <w:sz w:val="24"/>
          <w:szCs w:val="24"/>
        </w:rPr>
      </w:pPr>
    </w:p>
    <w:p w:rsidR="00975EE0" w:rsidRPr="00990F92" w:rsidRDefault="00975EE0" w:rsidP="00BF6F59">
      <w:pPr>
        <w:jc w:val="both"/>
        <w:rPr>
          <w:b/>
          <w:color w:val="000000" w:themeColor="text1"/>
          <w:sz w:val="22"/>
          <w:szCs w:val="24"/>
        </w:rPr>
      </w:pPr>
      <w:r w:rsidRPr="00990F92">
        <w:rPr>
          <w:b/>
          <w:color w:val="000000" w:themeColor="text1"/>
          <w:sz w:val="24"/>
          <w:szCs w:val="24"/>
        </w:rPr>
        <w:t>VIESSMAN: IL PRIMO PANNELLO SOLARE ANTI-STAGNAZIONE AL MONDO</w:t>
      </w:r>
    </w:p>
    <w:p w:rsidR="00BF6F59" w:rsidRPr="00990F92" w:rsidRDefault="006871E6" w:rsidP="00BF6F59">
      <w:pPr>
        <w:jc w:val="both"/>
        <w:rPr>
          <w:color w:val="000000" w:themeColor="text1"/>
          <w:sz w:val="22"/>
          <w:szCs w:val="24"/>
        </w:rPr>
      </w:pPr>
      <w:proofErr w:type="spellStart"/>
      <w:r w:rsidRPr="00990F92">
        <w:rPr>
          <w:b/>
          <w:i/>
          <w:color w:val="000000" w:themeColor="text1"/>
          <w:sz w:val="22"/>
          <w:szCs w:val="24"/>
        </w:rPr>
        <w:t>Viessman</w:t>
      </w:r>
      <w:proofErr w:type="spellEnd"/>
      <w:r w:rsidRPr="00990F92">
        <w:rPr>
          <w:color w:val="000000" w:themeColor="text1"/>
          <w:sz w:val="22"/>
          <w:szCs w:val="24"/>
        </w:rPr>
        <w:t xml:space="preserve">, azienda, produttrice leader di sistemi per il riscaldamento innovativi, presenterà </w:t>
      </w:r>
      <w:proofErr w:type="spellStart"/>
      <w:r w:rsidRPr="00990F92">
        <w:rPr>
          <w:b/>
          <w:color w:val="000000" w:themeColor="text1"/>
          <w:sz w:val="22"/>
          <w:szCs w:val="24"/>
        </w:rPr>
        <w:t>Vitosol</w:t>
      </w:r>
      <w:proofErr w:type="spellEnd"/>
      <w:r w:rsidRPr="00990F92">
        <w:rPr>
          <w:b/>
          <w:color w:val="000000" w:themeColor="text1"/>
          <w:sz w:val="22"/>
          <w:szCs w:val="24"/>
        </w:rPr>
        <w:t xml:space="preserve"> 200-FM</w:t>
      </w:r>
      <w:r w:rsidRPr="00990F92">
        <w:rPr>
          <w:color w:val="000000" w:themeColor="text1"/>
          <w:sz w:val="22"/>
          <w:szCs w:val="24"/>
        </w:rPr>
        <w:t xml:space="preserve">, il </w:t>
      </w:r>
      <w:r w:rsidRPr="00990F92">
        <w:rPr>
          <w:b/>
          <w:color w:val="000000" w:themeColor="text1"/>
          <w:sz w:val="22"/>
          <w:szCs w:val="24"/>
        </w:rPr>
        <w:t>primo pannello solare anti-stagnazione al mondo</w:t>
      </w:r>
      <w:r w:rsidRPr="00990F92">
        <w:rPr>
          <w:color w:val="000000" w:themeColor="text1"/>
          <w:sz w:val="22"/>
          <w:szCs w:val="24"/>
        </w:rPr>
        <w:t xml:space="preserve"> che, grazie ad uno speciale materiale impiegato per la realizzazione della superficie captante, è in grado di interrompere automaticamente l’apporto di calore all’impianto quando il fabbisogno è stato soddisfatto, preservandolo così dalle alte temperature e dalle problematiche legate alla stagnazione, allungandone la vita utile e gli eventuali interventi di manutenzione.</w:t>
      </w:r>
    </w:p>
    <w:p w:rsidR="00BF6F59" w:rsidRPr="00990F92" w:rsidRDefault="00BF6F59" w:rsidP="00BF6F59">
      <w:pPr>
        <w:jc w:val="both"/>
        <w:rPr>
          <w:b/>
          <w:color w:val="000000" w:themeColor="text1"/>
          <w:sz w:val="24"/>
          <w:szCs w:val="24"/>
        </w:rPr>
      </w:pPr>
    </w:p>
    <w:p w:rsidR="00FD044A" w:rsidRPr="00990F92" w:rsidRDefault="00385540" w:rsidP="00FD044A">
      <w:pPr>
        <w:jc w:val="both"/>
        <w:rPr>
          <w:b/>
          <w:color w:val="000000" w:themeColor="text1"/>
          <w:spacing w:val="-12"/>
          <w:sz w:val="24"/>
          <w:szCs w:val="24"/>
        </w:rPr>
      </w:pPr>
      <w:r w:rsidRPr="00990F92">
        <w:rPr>
          <w:b/>
          <w:color w:val="000000" w:themeColor="text1"/>
          <w:spacing w:val="-12"/>
          <w:sz w:val="24"/>
          <w:szCs w:val="24"/>
        </w:rPr>
        <w:t xml:space="preserve">ZEHNDER GROUP ITALIA: </w:t>
      </w:r>
      <w:r w:rsidR="00FD044A" w:rsidRPr="00990F92">
        <w:rPr>
          <w:b/>
          <w:color w:val="000000" w:themeColor="text1"/>
          <w:spacing w:val="-12"/>
          <w:sz w:val="24"/>
          <w:szCs w:val="24"/>
        </w:rPr>
        <w:t>SOLUZIONI PER UN AMBIENTE CONFORTEVOLE ED EFFICIENTE</w:t>
      </w:r>
    </w:p>
    <w:p w:rsidR="00FD044A" w:rsidRPr="00990F92" w:rsidRDefault="00FD044A" w:rsidP="00FD044A">
      <w:pPr>
        <w:jc w:val="both"/>
        <w:rPr>
          <w:color w:val="000000" w:themeColor="text1"/>
          <w:sz w:val="22"/>
          <w:szCs w:val="24"/>
        </w:rPr>
      </w:pPr>
      <w:proofErr w:type="spellStart"/>
      <w:r w:rsidRPr="00990F92">
        <w:rPr>
          <w:b/>
          <w:i/>
          <w:color w:val="000000" w:themeColor="text1"/>
          <w:sz w:val="22"/>
          <w:szCs w:val="24"/>
        </w:rPr>
        <w:t>Zehnder</w:t>
      </w:r>
      <w:proofErr w:type="spellEnd"/>
      <w:r w:rsidRPr="00990F92">
        <w:rPr>
          <w:b/>
          <w:i/>
          <w:color w:val="000000" w:themeColor="text1"/>
          <w:sz w:val="22"/>
          <w:szCs w:val="24"/>
        </w:rPr>
        <w:t xml:space="preserve"> Group Italia</w:t>
      </w:r>
      <w:r w:rsidRPr="00990F92">
        <w:rPr>
          <w:color w:val="000000" w:themeColor="text1"/>
          <w:sz w:val="22"/>
          <w:szCs w:val="24"/>
        </w:rPr>
        <w:t xml:space="preserve"> presenta la nuova linea di </w:t>
      </w:r>
      <w:r w:rsidRPr="00990F92">
        <w:rPr>
          <w:b/>
          <w:color w:val="000000" w:themeColor="text1"/>
          <w:sz w:val="22"/>
          <w:szCs w:val="24"/>
        </w:rPr>
        <w:t>unità di ventilazione centralizzate</w:t>
      </w:r>
      <w:r w:rsidRPr="00990F92">
        <w:rPr>
          <w:color w:val="000000" w:themeColor="text1"/>
          <w:sz w:val="22"/>
          <w:szCs w:val="24"/>
        </w:rPr>
        <w:t xml:space="preserve"> </w:t>
      </w:r>
      <w:proofErr w:type="spellStart"/>
      <w:r w:rsidRPr="00990F92">
        <w:rPr>
          <w:b/>
          <w:color w:val="000000" w:themeColor="text1"/>
          <w:sz w:val="22"/>
          <w:szCs w:val="24"/>
        </w:rPr>
        <w:t>Zehnder</w:t>
      </w:r>
      <w:proofErr w:type="spellEnd"/>
      <w:r w:rsidRPr="00990F92">
        <w:rPr>
          <w:b/>
          <w:color w:val="000000" w:themeColor="text1"/>
          <w:sz w:val="22"/>
          <w:szCs w:val="24"/>
        </w:rPr>
        <w:t xml:space="preserve"> </w:t>
      </w:r>
      <w:proofErr w:type="spellStart"/>
      <w:r w:rsidRPr="00990F92">
        <w:rPr>
          <w:b/>
          <w:color w:val="000000" w:themeColor="text1"/>
          <w:sz w:val="22"/>
          <w:szCs w:val="24"/>
        </w:rPr>
        <w:t>ComfoAir</w:t>
      </w:r>
      <w:proofErr w:type="spellEnd"/>
      <w:r w:rsidRPr="00990F92">
        <w:rPr>
          <w:b/>
          <w:color w:val="000000" w:themeColor="text1"/>
          <w:sz w:val="22"/>
          <w:szCs w:val="24"/>
        </w:rPr>
        <w:t xml:space="preserve"> Q</w:t>
      </w:r>
      <w:r w:rsidRPr="00990F92">
        <w:rPr>
          <w:color w:val="000000" w:themeColor="text1"/>
          <w:sz w:val="22"/>
          <w:szCs w:val="24"/>
        </w:rPr>
        <w:t xml:space="preserve"> che, in termini di efficienza energetica e silenziosità, raggiunge le migliori prestazioni del settore. Con le sue tre dimensioni, ottimizzate per le portate di 350, 450 e 600 m3/h, risulta essere la scelta ideale per la ventilazione </w:t>
      </w:r>
      <w:r w:rsidRPr="00990F92">
        <w:rPr>
          <w:b/>
          <w:color w:val="000000" w:themeColor="text1"/>
          <w:sz w:val="22"/>
          <w:szCs w:val="24"/>
        </w:rPr>
        <w:t>comfort di appartamenti, case unifamiliari, uffici e piccole attività commerciali</w:t>
      </w:r>
      <w:r w:rsidRPr="00990F92">
        <w:rPr>
          <w:color w:val="000000" w:themeColor="text1"/>
          <w:sz w:val="22"/>
          <w:szCs w:val="24"/>
        </w:rPr>
        <w:t>, migliora l’efficienza di recupero di calore rispetto alle precedenti unità di oltre il 5% e diminuisce, al tempo stesso, più del 10% i consumi energetici.</w:t>
      </w:r>
    </w:p>
    <w:p w:rsidR="00C17114" w:rsidRDefault="00C17114" w:rsidP="00BF6F59">
      <w:pPr>
        <w:jc w:val="both"/>
        <w:rPr>
          <w:b/>
          <w:i/>
          <w:color w:val="000000" w:themeColor="text1"/>
          <w:sz w:val="24"/>
          <w:szCs w:val="24"/>
          <w:u w:val="single"/>
        </w:rPr>
      </w:pPr>
    </w:p>
    <w:p w:rsidR="00BF6F59" w:rsidRPr="00990F92" w:rsidRDefault="00BF6F59" w:rsidP="00BF6F59">
      <w:pPr>
        <w:jc w:val="both"/>
        <w:rPr>
          <w:color w:val="000000" w:themeColor="text1"/>
          <w:sz w:val="24"/>
          <w:szCs w:val="24"/>
        </w:rPr>
      </w:pPr>
      <w:r w:rsidRPr="00990F92">
        <w:rPr>
          <w:b/>
          <w:i/>
          <w:color w:val="000000" w:themeColor="text1"/>
          <w:sz w:val="24"/>
          <w:szCs w:val="24"/>
          <w:u w:val="single"/>
        </w:rPr>
        <w:t>RECYCLE</w:t>
      </w:r>
      <w:r w:rsidRPr="00990F92">
        <w:rPr>
          <w:color w:val="000000" w:themeColor="text1"/>
          <w:sz w:val="24"/>
          <w:szCs w:val="24"/>
        </w:rPr>
        <w:t xml:space="preserve"> – E’ uno spazio espositivo e d’approfondimento dedicato al recupero di materia ed energia dai rifiuti. Con un occhio attento alle risorse naturali, vengono presentate tutte le novità nel settore dei servizi e prodotti utili per un’adeguata gestione del ciclo completo dei rifiuti finalizzato a ridurre il </w:t>
      </w:r>
      <w:r w:rsidRPr="00990F92">
        <w:rPr>
          <w:color w:val="000000" w:themeColor="text1"/>
          <w:sz w:val="24"/>
          <w:szCs w:val="24"/>
        </w:rPr>
        <w:lastRenderedPageBreak/>
        <w:t>consumo di materie prime e di energia, tutelando, al contempo, il territorio e limitando le emissioni di gas serra.</w:t>
      </w:r>
    </w:p>
    <w:p w:rsidR="00BF6F59" w:rsidRPr="00990F92" w:rsidRDefault="00BF6F59" w:rsidP="00BF6F59">
      <w:pPr>
        <w:jc w:val="both"/>
        <w:rPr>
          <w:i/>
          <w:color w:val="000000" w:themeColor="text1"/>
          <w:sz w:val="24"/>
          <w:szCs w:val="24"/>
          <w:u w:val="single"/>
        </w:rPr>
      </w:pPr>
    </w:p>
    <w:p w:rsidR="00BF6F59" w:rsidRPr="00990F92" w:rsidRDefault="00BF6F59" w:rsidP="00BF6F59">
      <w:pPr>
        <w:jc w:val="both"/>
        <w:rPr>
          <w:i/>
          <w:color w:val="000000" w:themeColor="text1"/>
          <w:sz w:val="24"/>
          <w:szCs w:val="24"/>
          <w:u w:val="single"/>
        </w:rPr>
      </w:pPr>
      <w:r w:rsidRPr="00990F92">
        <w:rPr>
          <w:i/>
          <w:color w:val="000000" w:themeColor="text1"/>
          <w:sz w:val="24"/>
          <w:szCs w:val="24"/>
          <w:u w:val="single"/>
        </w:rPr>
        <w:t>Queste alcune delle novità che saranno presenti in Fiera per il settore</w:t>
      </w:r>
    </w:p>
    <w:p w:rsidR="00B474F1" w:rsidRPr="00990F92" w:rsidRDefault="00B474F1" w:rsidP="00BF6F59">
      <w:pPr>
        <w:jc w:val="both"/>
        <w:rPr>
          <w:b/>
          <w:bCs/>
          <w:color w:val="000000" w:themeColor="text1"/>
          <w:sz w:val="24"/>
          <w:szCs w:val="24"/>
        </w:rPr>
      </w:pPr>
    </w:p>
    <w:p w:rsidR="00570887" w:rsidRPr="00990F92" w:rsidRDefault="00570887" w:rsidP="00BF6F59">
      <w:pPr>
        <w:jc w:val="both"/>
        <w:rPr>
          <w:b/>
          <w:bCs/>
          <w:color w:val="000000" w:themeColor="text1"/>
          <w:sz w:val="24"/>
          <w:szCs w:val="24"/>
        </w:rPr>
      </w:pPr>
      <w:r w:rsidRPr="00990F92">
        <w:rPr>
          <w:b/>
          <w:bCs/>
          <w:color w:val="000000" w:themeColor="text1"/>
          <w:sz w:val="24"/>
          <w:szCs w:val="24"/>
        </w:rPr>
        <w:t>BIO-COM: LA NUOVA VITA DEGLI OLI ESAUSTI</w:t>
      </w:r>
    </w:p>
    <w:p w:rsidR="00BF6F59" w:rsidRPr="00990F92" w:rsidRDefault="00570887" w:rsidP="00BF6F59">
      <w:pPr>
        <w:jc w:val="both"/>
        <w:rPr>
          <w:bCs/>
          <w:color w:val="000000" w:themeColor="text1"/>
          <w:sz w:val="22"/>
          <w:szCs w:val="24"/>
        </w:rPr>
      </w:pPr>
      <w:r w:rsidRPr="00990F92">
        <w:rPr>
          <w:bCs/>
          <w:color w:val="000000" w:themeColor="text1"/>
          <w:sz w:val="22"/>
          <w:szCs w:val="24"/>
        </w:rPr>
        <w:t>A</w:t>
      </w:r>
      <w:r w:rsidR="00F123B1" w:rsidRPr="00990F92">
        <w:rPr>
          <w:bCs/>
          <w:color w:val="000000" w:themeColor="text1"/>
          <w:sz w:val="22"/>
          <w:szCs w:val="24"/>
        </w:rPr>
        <w:t>l fine di ridurre le ingenti quantità di oli alimentari smaltiti scorrettamente, l</w:t>
      </w:r>
      <w:r w:rsidRPr="00990F92">
        <w:rPr>
          <w:bCs/>
          <w:color w:val="000000" w:themeColor="text1"/>
          <w:sz w:val="22"/>
          <w:szCs w:val="24"/>
        </w:rPr>
        <w:t xml:space="preserve">a </w:t>
      </w:r>
      <w:proofErr w:type="spellStart"/>
      <w:r w:rsidRPr="00990F92">
        <w:rPr>
          <w:b/>
          <w:bCs/>
          <w:i/>
          <w:color w:val="000000" w:themeColor="text1"/>
          <w:sz w:val="22"/>
          <w:szCs w:val="24"/>
        </w:rPr>
        <w:t>Bio-Com</w:t>
      </w:r>
      <w:proofErr w:type="spellEnd"/>
      <w:r w:rsidR="00F123B1" w:rsidRPr="00990F92">
        <w:rPr>
          <w:bCs/>
          <w:color w:val="000000" w:themeColor="text1"/>
          <w:sz w:val="22"/>
          <w:szCs w:val="24"/>
        </w:rPr>
        <w:t xml:space="preserve"> presenterà </w:t>
      </w:r>
      <w:r w:rsidR="00F123B1" w:rsidRPr="00990F92">
        <w:rPr>
          <w:b/>
          <w:bCs/>
          <w:color w:val="000000" w:themeColor="text1"/>
          <w:sz w:val="22"/>
          <w:szCs w:val="24"/>
        </w:rPr>
        <w:t>CIR.OIL</w:t>
      </w:r>
      <w:r w:rsidR="00F123B1" w:rsidRPr="00990F92">
        <w:rPr>
          <w:bCs/>
          <w:color w:val="000000" w:themeColor="text1"/>
          <w:sz w:val="22"/>
          <w:szCs w:val="24"/>
        </w:rPr>
        <w:t xml:space="preserve">, il contenitore stradale per il </w:t>
      </w:r>
      <w:r w:rsidR="00F123B1" w:rsidRPr="00990F92">
        <w:rPr>
          <w:b/>
          <w:bCs/>
          <w:color w:val="000000" w:themeColor="text1"/>
          <w:sz w:val="22"/>
          <w:szCs w:val="24"/>
        </w:rPr>
        <w:t>recupero di oli vegetali domestici</w:t>
      </w:r>
      <w:r w:rsidR="00F123B1" w:rsidRPr="00990F92">
        <w:rPr>
          <w:bCs/>
          <w:color w:val="000000" w:themeColor="text1"/>
          <w:sz w:val="22"/>
          <w:szCs w:val="24"/>
        </w:rPr>
        <w:t>, già presen</w:t>
      </w:r>
      <w:r w:rsidRPr="00990F92">
        <w:rPr>
          <w:bCs/>
          <w:color w:val="000000" w:themeColor="text1"/>
          <w:sz w:val="22"/>
          <w:szCs w:val="24"/>
        </w:rPr>
        <w:t>te in alcuni comuni del centro-I</w:t>
      </w:r>
      <w:r w:rsidR="00F123B1" w:rsidRPr="00990F92">
        <w:rPr>
          <w:bCs/>
          <w:color w:val="000000" w:themeColor="text1"/>
          <w:sz w:val="22"/>
          <w:szCs w:val="24"/>
        </w:rPr>
        <w:t xml:space="preserve">talia. </w:t>
      </w:r>
      <w:proofErr w:type="spellStart"/>
      <w:r w:rsidRPr="00990F92">
        <w:rPr>
          <w:bCs/>
          <w:color w:val="000000" w:themeColor="text1"/>
          <w:sz w:val="22"/>
          <w:szCs w:val="24"/>
        </w:rPr>
        <w:t>Bio-Com</w:t>
      </w:r>
      <w:proofErr w:type="spellEnd"/>
      <w:r w:rsidR="00F123B1" w:rsidRPr="00990F92">
        <w:rPr>
          <w:bCs/>
          <w:color w:val="000000" w:themeColor="text1"/>
          <w:sz w:val="22"/>
          <w:szCs w:val="24"/>
        </w:rPr>
        <w:t>, dotata delle più avanzate tecnologie, effettua prelievi in tutta Italia 24h su 24 presso le sedi di ogni attività produttiva, senza alcun onere e, inoltre, può essere annoverata tra le più attive ed esperte di settore per la raccolta, trasporto e stoccaggio di oli vegetali esausti.</w:t>
      </w:r>
    </w:p>
    <w:p w:rsidR="00E4529B" w:rsidRPr="00990F92" w:rsidRDefault="00E4529B" w:rsidP="00BF6F59">
      <w:pPr>
        <w:jc w:val="both"/>
        <w:rPr>
          <w:b/>
          <w:color w:val="000000" w:themeColor="text1"/>
          <w:sz w:val="24"/>
          <w:szCs w:val="24"/>
        </w:rPr>
      </w:pPr>
    </w:p>
    <w:p w:rsidR="0080084B" w:rsidRPr="00990F92" w:rsidRDefault="0080084B" w:rsidP="0080084B">
      <w:pPr>
        <w:jc w:val="both"/>
        <w:rPr>
          <w:b/>
          <w:bCs/>
          <w:color w:val="000000" w:themeColor="text1"/>
          <w:sz w:val="24"/>
          <w:szCs w:val="24"/>
        </w:rPr>
      </w:pPr>
      <w:r w:rsidRPr="00990F92">
        <w:rPr>
          <w:b/>
          <w:bCs/>
          <w:color w:val="000000" w:themeColor="text1"/>
          <w:sz w:val="24"/>
          <w:szCs w:val="24"/>
        </w:rPr>
        <w:t>FAIELLA NICOLA S.R.L.: IL CORRETTO SMALTIMENTO DELL’OLIO VEGETALE</w:t>
      </w:r>
    </w:p>
    <w:p w:rsidR="0080084B" w:rsidRPr="00990F92" w:rsidRDefault="0080084B" w:rsidP="0080084B">
      <w:pPr>
        <w:jc w:val="both"/>
        <w:rPr>
          <w:bCs/>
          <w:color w:val="000000" w:themeColor="text1"/>
          <w:sz w:val="22"/>
          <w:szCs w:val="24"/>
        </w:rPr>
      </w:pPr>
      <w:r w:rsidRPr="00990F92">
        <w:rPr>
          <w:bCs/>
          <w:color w:val="000000" w:themeColor="text1"/>
          <w:sz w:val="22"/>
          <w:szCs w:val="24"/>
        </w:rPr>
        <w:t xml:space="preserve">Per smaltire un solo litro d’olio, la natura impiega dieci anni, per ogni litro d’olio s’inquinano un milione di litri d’acqua. Consapevole della responsabilità legata al </w:t>
      </w:r>
      <w:r w:rsidRPr="00990F92">
        <w:rPr>
          <w:b/>
          <w:bCs/>
          <w:color w:val="000000" w:themeColor="text1"/>
          <w:sz w:val="22"/>
          <w:szCs w:val="24"/>
        </w:rPr>
        <w:t>corretto trattamento degli oli esausti</w:t>
      </w:r>
      <w:r w:rsidRPr="00990F92">
        <w:rPr>
          <w:bCs/>
          <w:color w:val="000000" w:themeColor="text1"/>
          <w:sz w:val="22"/>
          <w:szCs w:val="24"/>
        </w:rPr>
        <w:t xml:space="preserve">, la </w:t>
      </w:r>
      <w:r w:rsidRPr="00990F92">
        <w:rPr>
          <w:b/>
          <w:bCs/>
          <w:i/>
          <w:color w:val="000000" w:themeColor="text1"/>
          <w:sz w:val="22"/>
          <w:szCs w:val="24"/>
        </w:rPr>
        <w:t>Faiella Nicola s.r.l.</w:t>
      </w:r>
      <w:r w:rsidRPr="00990F92">
        <w:rPr>
          <w:bCs/>
          <w:color w:val="000000" w:themeColor="text1"/>
          <w:sz w:val="22"/>
          <w:szCs w:val="24"/>
        </w:rPr>
        <w:t xml:space="preserve"> propone la </w:t>
      </w:r>
      <w:r w:rsidRPr="00990F92">
        <w:rPr>
          <w:b/>
          <w:bCs/>
          <w:color w:val="000000" w:themeColor="text1"/>
          <w:sz w:val="22"/>
          <w:szCs w:val="24"/>
        </w:rPr>
        <w:t>stazione di raccolta dell’olio vegetale</w:t>
      </w:r>
      <w:r w:rsidRPr="00990F92">
        <w:rPr>
          <w:bCs/>
          <w:color w:val="000000" w:themeColor="text1"/>
          <w:sz w:val="22"/>
          <w:szCs w:val="24"/>
        </w:rPr>
        <w:t xml:space="preserve"> </w:t>
      </w:r>
      <w:r w:rsidRPr="00990F92">
        <w:rPr>
          <w:bCs/>
          <w:iCs/>
          <w:color w:val="000000" w:themeColor="text1"/>
          <w:sz w:val="22"/>
          <w:szCs w:val="24"/>
        </w:rPr>
        <w:t xml:space="preserve">comoda e pratica </w:t>
      </w:r>
      <w:r w:rsidRPr="00990F92">
        <w:rPr>
          <w:bCs/>
          <w:color w:val="000000" w:themeColor="text1"/>
          <w:sz w:val="22"/>
          <w:szCs w:val="24"/>
        </w:rPr>
        <w:t xml:space="preserve">che, </w:t>
      </w:r>
      <w:r w:rsidRPr="00990F92">
        <w:rPr>
          <w:bCs/>
          <w:iCs/>
          <w:color w:val="000000" w:themeColor="text1"/>
          <w:sz w:val="22"/>
          <w:szCs w:val="24"/>
        </w:rPr>
        <w:t xml:space="preserve">grazie al cestello apri/chiudi contenente una retina, filtra eventuali impurità presenti nell'olio versato. </w:t>
      </w:r>
      <w:r w:rsidRPr="00990F92">
        <w:rPr>
          <w:color w:val="000000" w:themeColor="text1"/>
          <w:sz w:val="22"/>
          <w:szCs w:val="24"/>
        </w:rPr>
        <w:t xml:space="preserve">La Faiella Nicola presta i servizi di raccolta e recupero di olii esausti gratuitamente e </w:t>
      </w:r>
      <w:r w:rsidRPr="00990F92">
        <w:rPr>
          <w:b/>
          <w:color w:val="000000" w:themeColor="text1"/>
          <w:sz w:val="22"/>
          <w:szCs w:val="24"/>
        </w:rPr>
        <w:t>rimborsa il cliente p</w:t>
      </w:r>
      <w:r w:rsidRPr="00990F92">
        <w:rPr>
          <w:b/>
          <w:bCs/>
          <w:color w:val="000000" w:themeColor="text1"/>
          <w:sz w:val="22"/>
          <w:szCs w:val="24"/>
        </w:rPr>
        <w:t>er ogni litro di olio versato</w:t>
      </w:r>
      <w:r w:rsidRPr="00990F92">
        <w:rPr>
          <w:bCs/>
          <w:color w:val="000000" w:themeColor="text1"/>
          <w:sz w:val="22"/>
          <w:szCs w:val="24"/>
        </w:rPr>
        <w:t>.</w:t>
      </w:r>
    </w:p>
    <w:p w:rsidR="0080084B" w:rsidRPr="00990F92" w:rsidRDefault="0080084B" w:rsidP="0080084B">
      <w:pPr>
        <w:jc w:val="both"/>
        <w:rPr>
          <w:b/>
          <w:color w:val="000000" w:themeColor="text1"/>
          <w:sz w:val="24"/>
          <w:szCs w:val="24"/>
        </w:rPr>
      </w:pPr>
    </w:p>
    <w:p w:rsidR="00DA522C" w:rsidRPr="00990F92" w:rsidRDefault="00DA522C" w:rsidP="00DA522C">
      <w:pPr>
        <w:jc w:val="both"/>
        <w:rPr>
          <w:b/>
          <w:bCs/>
          <w:color w:val="000000" w:themeColor="text1"/>
          <w:sz w:val="24"/>
          <w:szCs w:val="24"/>
        </w:rPr>
      </w:pPr>
      <w:r w:rsidRPr="00990F92">
        <w:rPr>
          <w:b/>
          <w:bCs/>
          <w:color w:val="000000" w:themeColor="text1"/>
          <w:sz w:val="24"/>
          <w:szCs w:val="24"/>
        </w:rPr>
        <w:t xml:space="preserve">GREENBATT: LA NUOVA VITA DELLE BATTERIE AL PIOMBO </w:t>
      </w:r>
    </w:p>
    <w:p w:rsidR="00BF6F59" w:rsidRPr="00990F92" w:rsidRDefault="00DA522C" w:rsidP="00DA522C">
      <w:pPr>
        <w:jc w:val="both"/>
        <w:rPr>
          <w:b/>
          <w:bCs/>
          <w:color w:val="000000" w:themeColor="text1"/>
          <w:sz w:val="22"/>
          <w:szCs w:val="24"/>
        </w:rPr>
      </w:pPr>
      <w:proofErr w:type="spellStart"/>
      <w:r w:rsidRPr="00990F92">
        <w:rPr>
          <w:b/>
          <w:bCs/>
          <w:i/>
          <w:color w:val="000000" w:themeColor="text1"/>
          <w:sz w:val="22"/>
          <w:szCs w:val="24"/>
        </w:rPr>
        <w:t>Greenbatt</w:t>
      </w:r>
      <w:proofErr w:type="spellEnd"/>
      <w:r w:rsidRPr="00990F92">
        <w:rPr>
          <w:bCs/>
          <w:color w:val="000000" w:themeColor="text1"/>
          <w:sz w:val="22"/>
          <w:szCs w:val="24"/>
        </w:rPr>
        <w:t xml:space="preserve">, azienda napoletana che opera nella riduzione dell’impatto ambientale dovuto ad un uso non ottimizzato delle batterie e delle risorse energetiche, presenterà il servizio di </w:t>
      </w:r>
      <w:r w:rsidRPr="00990F92">
        <w:rPr>
          <w:b/>
          <w:bCs/>
          <w:color w:val="000000" w:themeColor="text1"/>
          <w:sz w:val="22"/>
          <w:szCs w:val="24"/>
        </w:rPr>
        <w:t>rigenerazione di batterie al piombo</w:t>
      </w:r>
      <w:r w:rsidRPr="00990F92">
        <w:rPr>
          <w:bCs/>
          <w:color w:val="000000" w:themeColor="text1"/>
          <w:sz w:val="22"/>
          <w:szCs w:val="24"/>
        </w:rPr>
        <w:t xml:space="preserve">, che permette di riportarle a nuova vita, ripristinando il loro livello di efficienza tra l'80% e il 100% rispetto a quello iniziale. Tale processo non prevede l'utilizzo di metodi intrusivi o additivi chimici, prolunga considerevolmente la vita delle batterie, </w:t>
      </w:r>
      <w:r w:rsidRPr="00990F92">
        <w:rPr>
          <w:b/>
          <w:bCs/>
          <w:color w:val="000000" w:themeColor="text1"/>
          <w:sz w:val="22"/>
          <w:szCs w:val="24"/>
        </w:rPr>
        <w:t>a tutto vantaggio del risparmio, dell'efficienza e dell'ambiente.</w:t>
      </w:r>
    </w:p>
    <w:p w:rsidR="00BF6F59" w:rsidRPr="00990F92" w:rsidRDefault="00BF6F59" w:rsidP="00BF6F59">
      <w:pPr>
        <w:jc w:val="both"/>
        <w:rPr>
          <w:rStyle w:val="Enfasicorsivo"/>
          <w:b/>
          <w:color w:val="000000" w:themeColor="text1"/>
          <w:sz w:val="22"/>
          <w:szCs w:val="22"/>
          <w:u w:val="single"/>
        </w:rPr>
      </w:pPr>
    </w:p>
    <w:p w:rsidR="001E4CE3" w:rsidRPr="00990F92" w:rsidRDefault="001E4CE3" w:rsidP="00BF6F59">
      <w:pPr>
        <w:jc w:val="both"/>
        <w:rPr>
          <w:b/>
          <w:bCs/>
          <w:iCs/>
          <w:color w:val="000000" w:themeColor="text1"/>
          <w:sz w:val="24"/>
          <w:szCs w:val="24"/>
        </w:rPr>
      </w:pPr>
      <w:r w:rsidRPr="00990F92">
        <w:rPr>
          <w:b/>
          <w:bCs/>
          <w:iCs/>
          <w:color w:val="000000" w:themeColor="text1"/>
          <w:sz w:val="24"/>
          <w:szCs w:val="24"/>
        </w:rPr>
        <w:t xml:space="preserve">PROTEG S.P.A.: </w:t>
      </w:r>
      <w:r w:rsidR="0080084B" w:rsidRPr="00990F92">
        <w:rPr>
          <w:b/>
          <w:bCs/>
          <w:iCs/>
          <w:color w:val="000000" w:themeColor="text1"/>
          <w:sz w:val="24"/>
          <w:szCs w:val="24"/>
        </w:rPr>
        <w:t>GLI OLI ALIMENTARI ESAUSTI DIVENTANO ENERGIA VERDE</w:t>
      </w:r>
    </w:p>
    <w:p w:rsidR="00BF6F59" w:rsidRPr="00990F92" w:rsidRDefault="001E4CE3" w:rsidP="00BF6F59">
      <w:pPr>
        <w:jc w:val="both"/>
        <w:rPr>
          <w:bCs/>
          <w:iCs/>
          <w:color w:val="000000" w:themeColor="text1"/>
          <w:szCs w:val="24"/>
        </w:rPr>
      </w:pPr>
      <w:proofErr w:type="spellStart"/>
      <w:r w:rsidRPr="00990F92">
        <w:rPr>
          <w:b/>
          <w:bCs/>
          <w:i/>
          <w:iCs/>
          <w:color w:val="000000" w:themeColor="text1"/>
          <w:sz w:val="22"/>
          <w:szCs w:val="24"/>
        </w:rPr>
        <w:t>Proteg</w:t>
      </w:r>
      <w:proofErr w:type="spellEnd"/>
      <w:r w:rsidRPr="00990F92">
        <w:rPr>
          <w:b/>
          <w:bCs/>
          <w:i/>
          <w:iCs/>
          <w:color w:val="000000" w:themeColor="text1"/>
          <w:sz w:val="22"/>
          <w:szCs w:val="24"/>
        </w:rPr>
        <w:t xml:space="preserve"> </w:t>
      </w:r>
      <w:proofErr w:type="spellStart"/>
      <w:r w:rsidRPr="00990F92">
        <w:rPr>
          <w:b/>
          <w:bCs/>
          <w:i/>
          <w:iCs/>
          <w:color w:val="000000" w:themeColor="text1"/>
          <w:sz w:val="22"/>
          <w:szCs w:val="24"/>
        </w:rPr>
        <w:t>s.p.a.</w:t>
      </w:r>
      <w:proofErr w:type="spellEnd"/>
      <w:r w:rsidRPr="00990F92">
        <w:rPr>
          <w:b/>
          <w:bCs/>
          <w:iCs/>
          <w:color w:val="000000" w:themeColor="text1"/>
          <w:sz w:val="22"/>
          <w:szCs w:val="24"/>
        </w:rPr>
        <w:t>,</w:t>
      </w:r>
      <w:r w:rsidRPr="00990F92">
        <w:rPr>
          <w:bCs/>
          <w:iCs/>
          <w:color w:val="000000" w:themeColor="text1"/>
          <w:sz w:val="22"/>
          <w:szCs w:val="24"/>
        </w:rPr>
        <w:t xml:space="preserve"> propone il </w:t>
      </w:r>
      <w:r w:rsidRPr="00990F92">
        <w:rPr>
          <w:b/>
          <w:bCs/>
          <w:iCs/>
          <w:color w:val="000000" w:themeColor="text1"/>
          <w:sz w:val="22"/>
          <w:szCs w:val="24"/>
        </w:rPr>
        <w:t>servizio gratuito ed integrato di raccolta, trasporto e smaltimento dell’olio esausto</w:t>
      </w:r>
      <w:r w:rsidRPr="00990F92">
        <w:rPr>
          <w:bCs/>
          <w:iCs/>
          <w:color w:val="000000" w:themeColor="text1"/>
          <w:sz w:val="22"/>
          <w:szCs w:val="24"/>
        </w:rPr>
        <w:t xml:space="preserve"> offerto alle amministrazioni locali, enti, associazioni e grandi condomini del centro-sud Italia; l’azienda intende avviare un ciclo di trattamento e rigenerazione dell’olio alimentare esausto che permette di poterlo </w:t>
      </w:r>
      <w:r w:rsidRPr="00990F92">
        <w:rPr>
          <w:b/>
          <w:bCs/>
          <w:iCs/>
          <w:color w:val="000000" w:themeColor="text1"/>
          <w:sz w:val="22"/>
          <w:szCs w:val="24"/>
        </w:rPr>
        <w:t>riutilizzare in altri settori industriali</w:t>
      </w:r>
      <w:r w:rsidRPr="00990F92">
        <w:rPr>
          <w:bCs/>
          <w:iCs/>
          <w:color w:val="000000" w:themeColor="text1"/>
          <w:sz w:val="22"/>
          <w:szCs w:val="24"/>
        </w:rPr>
        <w:t xml:space="preserve"> utilizzandolo come materia prima per produrre </w:t>
      </w:r>
      <w:proofErr w:type="spellStart"/>
      <w:r w:rsidRPr="00990F92">
        <w:rPr>
          <w:bCs/>
          <w:iCs/>
          <w:color w:val="000000" w:themeColor="text1"/>
          <w:sz w:val="22"/>
          <w:szCs w:val="24"/>
        </w:rPr>
        <w:t>bio</w:t>
      </w:r>
      <w:proofErr w:type="spellEnd"/>
      <w:r w:rsidRPr="00990F92">
        <w:rPr>
          <w:bCs/>
          <w:iCs/>
          <w:color w:val="000000" w:themeColor="text1"/>
          <w:sz w:val="22"/>
          <w:szCs w:val="24"/>
        </w:rPr>
        <w:t>-carburanti, mastici e collanti, disarmanti, bitumi, lubrificanti</w:t>
      </w:r>
      <w:r w:rsidRPr="00990F92">
        <w:rPr>
          <w:bCs/>
          <w:iCs/>
          <w:color w:val="000000" w:themeColor="text1"/>
          <w:szCs w:val="24"/>
        </w:rPr>
        <w:t xml:space="preserve">. </w:t>
      </w:r>
    </w:p>
    <w:p w:rsidR="001E4CE3" w:rsidRPr="00990F92" w:rsidRDefault="001E4CE3" w:rsidP="00BF6F59">
      <w:pPr>
        <w:jc w:val="both"/>
        <w:rPr>
          <w:i/>
          <w:color w:val="000000" w:themeColor="text1"/>
          <w:sz w:val="24"/>
          <w:szCs w:val="24"/>
          <w:u w:val="single"/>
        </w:rPr>
      </w:pPr>
    </w:p>
    <w:p w:rsidR="0080084B" w:rsidRPr="00990F92" w:rsidRDefault="0080084B" w:rsidP="00BF6F59">
      <w:pPr>
        <w:jc w:val="both"/>
        <w:rPr>
          <w:b/>
          <w:bCs/>
          <w:iCs/>
          <w:color w:val="000000" w:themeColor="text1"/>
          <w:sz w:val="24"/>
          <w:szCs w:val="24"/>
        </w:rPr>
      </w:pPr>
      <w:r w:rsidRPr="00990F92">
        <w:rPr>
          <w:b/>
          <w:bCs/>
          <w:iCs/>
          <w:color w:val="000000" w:themeColor="text1"/>
          <w:sz w:val="24"/>
          <w:szCs w:val="24"/>
        </w:rPr>
        <w:t xml:space="preserve">S.A.E. S.R.L.: IL CORRETTO RECUPERO DEGLI OLI ALIMENTARI </w:t>
      </w:r>
    </w:p>
    <w:p w:rsidR="001E4CE3" w:rsidRPr="00990F92" w:rsidRDefault="001E4CE3" w:rsidP="00BF6F59">
      <w:pPr>
        <w:jc w:val="both"/>
        <w:rPr>
          <w:bCs/>
          <w:iCs/>
          <w:color w:val="000000" w:themeColor="text1"/>
          <w:sz w:val="22"/>
          <w:szCs w:val="24"/>
        </w:rPr>
      </w:pPr>
      <w:r w:rsidRPr="00990F92">
        <w:rPr>
          <w:b/>
          <w:bCs/>
          <w:i/>
          <w:iCs/>
          <w:color w:val="000000" w:themeColor="text1"/>
          <w:sz w:val="22"/>
          <w:szCs w:val="24"/>
        </w:rPr>
        <w:t>S.A.E. s.r.l.</w:t>
      </w:r>
      <w:r w:rsidRPr="00990F92">
        <w:rPr>
          <w:bCs/>
          <w:iCs/>
          <w:color w:val="000000" w:themeColor="text1"/>
          <w:sz w:val="22"/>
          <w:szCs w:val="24"/>
        </w:rPr>
        <w:t xml:space="preserve">, azienda specializzata nella </w:t>
      </w:r>
      <w:r w:rsidRPr="00990F92">
        <w:rPr>
          <w:b/>
          <w:bCs/>
          <w:iCs/>
          <w:color w:val="000000" w:themeColor="text1"/>
          <w:sz w:val="22"/>
          <w:szCs w:val="24"/>
        </w:rPr>
        <w:t>raccolta e nel recupero degli oli alimentari esausti</w:t>
      </w:r>
      <w:r w:rsidRPr="00990F92">
        <w:rPr>
          <w:bCs/>
          <w:iCs/>
          <w:color w:val="000000" w:themeColor="text1"/>
          <w:sz w:val="22"/>
          <w:szCs w:val="24"/>
        </w:rPr>
        <w:t xml:space="preserve"> che offre a tutti i condomìni il </w:t>
      </w:r>
      <w:r w:rsidRPr="00990F92">
        <w:rPr>
          <w:b/>
          <w:bCs/>
          <w:iCs/>
          <w:color w:val="000000" w:themeColor="text1"/>
          <w:sz w:val="22"/>
          <w:szCs w:val="24"/>
        </w:rPr>
        <w:t xml:space="preserve">servizio nazionale gratuito di raccolta e recupero </w:t>
      </w:r>
      <w:r w:rsidRPr="00990F92">
        <w:rPr>
          <w:bCs/>
          <w:iCs/>
          <w:color w:val="000000" w:themeColor="text1"/>
          <w:sz w:val="22"/>
          <w:szCs w:val="24"/>
        </w:rPr>
        <w:t>degli oli utilizzati in cucina. Inoltre, l’Azienda con sede a Teverola (CE) e proprietaria di un impianto per la trasformazione dell'olio vegetale in biodiesel, allestisce punti di raccolta dell'olio presso i propri clienti residenti nella zona in cui sarà attivato il sistema di raccolta, e organizza, a proprio costo, la raccolta ed il trasporto dell'olio all'impianto di trasformazione.</w:t>
      </w:r>
    </w:p>
    <w:p w:rsidR="004B56F6" w:rsidRPr="00990F92" w:rsidRDefault="004B56F6" w:rsidP="0080084B">
      <w:pPr>
        <w:jc w:val="both"/>
        <w:rPr>
          <w:b/>
          <w:bCs/>
          <w:color w:val="000000" w:themeColor="text1"/>
          <w:spacing w:val="-6"/>
          <w:sz w:val="24"/>
          <w:szCs w:val="24"/>
        </w:rPr>
      </w:pPr>
    </w:p>
    <w:p w:rsidR="0080084B" w:rsidRPr="00990F92" w:rsidRDefault="0080084B" w:rsidP="0080084B">
      <w:pPr>
        <w:jc w:val="both"/>
        <w:rPr>
          <w:b/>
          <w:bCs/>
          <w:color w:val="000000" w:themeColor="text1"/>
          <w:spacing w:val="-6"/>
          <w:sz w:val="24"/>
          <w:szCs w:val="24"/>
        </w:rPr>
      </w:pPr>
      <w:r w:rsidRPr="00990F92">
        <w:rPr>
          <w:b/>
          <w:bCs/>
          <w:color w:val="000000" w:themeColor="text1"/>
          <w:spacing w:val="-6"/>
          <w:sz w:val="24"/>
          <w:szCs w:val="24"/>
        </w:rPr>
        <w:t>UNIVERSITÀ DELLA BASILICATA: RIFIUTI VALORIZZATI PER LE NUOVE TECNOLOGIE</w:t>
      </w:r>
    </w:p>
    <w:p w:rsidR="0080084B" w:rsidRPr="00990F92" w:rsidRDefault="0080084B" w:rsidP="0080084B">
      <w:pPr>
        <w:jc w:val="both"/>
        <w:rPr>
          <w:bCs/>
          <w:color w:val="000000" w:themeColor="text1"/>
          <w:sz w:val="22"/>
          <w:szCs w:val="24"/>
        </w:rPr>
      </w:pPr>
      <w:r w:rsidRPr="00990F92">
        <w:rPr>
          <w:bCs/>
          <w:color w:val="000000" w:themeColor="text1"/>
          <w:sz w:val="22"/>
          <w:szCs w:val="24"/>
        </w:rPr>
        <w:t xml:space="preserve">Il </w:t>
      </w:r>
      <w:r w:rsidRPr="00244636">
        <w:rPr>
          <w:b/>
          <w:bCs/>
          <w:i/>
          <w:color w:val="000000" w:themeColor="text1"/>
          <w:sz w:val="22"/>
          <w:szCs w:val="24"/>
        </w:rPr>
        <w:t>Dipartimento di Scienze dell’Università degli Studi della Basilicata</w:t>
      </w:r>
      <w:r w:rsidRPr="00990F92">
        <w:rPr>
          <w:bCs/>
          <w:color w:val="000000" w:themeColor="text1"/>
          <w:sz w:val="22"/>
          <w:szCs w:val="24"/>
        </w:rPr>
        <w:t xml:space="preserve">, presente nell’Area Atenei della Fiera, presenta la </w:t>
      </w:r>
      <w:r w:rsidRPr="00244636">
        <w:rPr>
          <w:b/>
          <w:bCs/>
          <w:color w:val="000000" w:themeColor="text1"/>
          <w:sz w:val="22"/>
          <w:szCs w:val="24"/>
        </w:rPr>
        <w:t>Cella Solare Organica</w:t>
      </w:r>
      <w:r w:rsidRPr="00990F92">
        <w:rPr>
          <w:bCs/>
          <w:color w:val="000000" w:themeColor="text1"/>
          <w:sz w:val="22"/>
          <w:szCs w:val="24"/>
        </w:rPr>
        <w:t xml:space="preserve"> realizzata con rifiuti di verdure fresche, di cui è stata testata l'efficienza antocianica in termini di produzione di energia e valutata per consentire un'ampia diffusione della tecnologia anche, ad esempio, a realtà agricole e a piccoli villaggi, consentendone l'autosufficienza energetica.</w:t>
      </w:r>
    </w:p>
    <w:p w:rsidR="0080084B" w:rsidRPr="00990F92" w:rsidRDefault="0080084B" w:rsidP="00BF6F59">
      <w:pPr>
        <w:jc w:val="both"/>
        <w:rPr>
          <w:bCs/>
          <w:iCs/>
          <w:color w:val="000000" w:themeColor="text1"/>
          <w:sz w:val="22"/>
          <w:szCs w:val="24"/>
        </w:rPr>
      </w:pPr>
    </w:p>
    <w:p w:rsidR="00BF6F59" w:rsidRPr="00990F92" w:rsidRDefault="00BF6F59" w:rsidP="00BF6F59">
      <w:pPr>
        <w:jc w:val="both"/>
        <w:rPr>
          <w:color w:val="000000" w:themeColor="text1"/>
          <w:sz w:val="24"/>
          <w:szCs w:val="24"/>
        </w:rPr>
      </w:pPr>
      <w:r w:rsidRPr="00990F92">
        <w:rPr>
          <w:b/>
          <w:i/>
          <w:color w:val="000000" w:themeColor="text1"/>
          <w:sz w:val="24"/>
          <w:szCs w:val="24"/>
          <w:u w:val="single"/>
        </w:rPr>
        <w:t>MOBILITY</w:t>
      </w:r>
      <w:r w:rsidRPr="00990F92">
        <w:rPr>
          <w:color w:val="000000" w:themeColor="text1"/>
          <w:sz w:val="24"/>
          <w:szCs w:val="24"/>
        </w:rPr>
        <w:t xml:space="preserve"> – Uno spazio espositivo interamente dedicato alle aziende produttrici di tecnologie innovative e di servizi nel campo dei trasporti sostenibili. Il settore dei trasporti, infatti, è senza dubbio uno dei settori che maggiormente attrae gli investimenti necessari per ridurre i livelli di inquinamento delle aree urbane e i fenomeni di congestione dannosi anche per lo sviluppo economico.</w:t>
      </w:r>
    </w:p>
    <w:p w:rsidR="00BF6F59" w:rsidRPr="00990F92" w:rsidRDefault="00BF6F59" w:rsidP="00BF6F59">
      <w:pPr>
        <w:jc w:val="both"/>
        <w:rPr>
          <w:i/>
          <w:color w:val="000000" w:themeColor="text1"/>
          <w:sz w:val="24"/>
          <w:szCs w:val="24"/>
          <w:u w:val="single"/>
        </w:rPr>
      </w:pPr>
    </w:p>
    <w:p w:rsidR="00BF6F59" w:rsidRPr="00990F92" w:rsidRDefault="00BF6F59" w:rsidP="00BF6F59">
      <w:pPr>
        <w:jc w:val="both"/>
        <w:rPr>
          <w:i/>
          <w:color w:val="000000" w:themeColor="text1"/>
          <w:sz w:val="24"/>
          <w:szCs w:val="24"/>
          <w:u w:val="single"/>
        </w:rPr>
      </w:pPr>
      <w:r w:rsidRPr="00990F92">
        <w:rPr>
          <w:i/>
          <w:color w:val="000000" w:themeColor="text1"/>
          <w:sz w:val="24"/>
          <w:szCs w:val="24"/>
          <w:u w:val="single"/>
        </w:rPr>
        <w:t>Queste alcune delle novità che saranno presenti in Fiera per il settore</w:t>
      </w:r>
    </w:p>
    <w:p w:rsidR="00BF6F59" w:rsidRPr="00990F92" w:rsidRDefault="00BF6F59" w:rsidP="00BF6F59">
      <w:pPr>
        <w:spacing w:line="360" w:lineRule="auto"/>
        <w:jc w:val="both"/>
        <w:rPr>
          <w:rFonts w:ascii="Arial" w:hAnsi="Arial" w:cs="Arial"/>
          <w:color w:val="000000" w:themeColor="text1"/>
          <w:sz w:val="19"/>
          <w:szCs w:val="19"/>
        </w:rPr>
      </w:pPr>
    </w:p>
    <w:p w:rsidR="00263E56" w:rsidRPr="00990F92" w:rsidRDefault="00263E56" w:rsidP="00BF6F59">
      <w:pPr>
        <w:jc w:val="both"/>
        <w:rPr>
          <w:b/>
          <w:color w:val="000000" w:themeColor="text1"/>
          <w:sz w:val="24"/>
          <w:szCs w:val="24"/>
        </w:rPr>
      </w:pPr>
      <w:r w:rsidRPr="00990F92">
        <w:rPr>
          <w:b/>
          <w:color w:val="000000" w:themeColor="text1"/>
          <w:sz w:val="24"/>
          <w:szCs w:val="24"/>
        </w:rPr>
        <w:t>BAD-BIKE: LA PRIMA BIG E-BIKE PIEGHEVOLE AL MONDO</w:t>
      </w:r>
    </w:p>
    <w:p w:rsidR="00B474F1" w:rsidRPr="00990F92" w:rsidRDefault="00B474F1" w:rsidP="00BF6F59">
      <w:pPr>
        <w:jc w:val="both"/>
        <w:rPr>
          <w:color w:val="000000" w:themeColor="text1"/>
          <w:sz w:val="22"/>
          <w:szCs w:val="24"/>
        </w:rPr>
      </w:pPr>
      <w:r w:rsidRPr="00990F92">
        <w:rPr>
          <w:color w:val="000000" w:themeColor="text1"/>
          <w:sz w:val="22"/>
          <w:szCs w:val="24"/>
        </w:rPr>
        <w:t xml:space="preserve">Ecologica, silenziosa e facile da usare, queste le caratteristiche della </w:t>
      </w:r>
      <w:r w:rsidRPr="00990F92">
        <w:rPr>
          <w:b/>
          <w:color w:val="000000" w:themeColor="text1"/>
          <w:sz w:val="22"/>
          <w:szCs w:val="24"/>
        </w:rPr>
        <w:t>"Big BAD"</w:t>
      </w:r>
      <w:r w:rsidRPr="00990F92">
        <w:rPr>
          <w:color w:val="000000" w:themeColor="text1"/>
          <w:sz w:val="22"/>
          <w:szCs w:val="24"/>
        </w:rPr>
        <w:t xml:space="preserve">, la prima ed unica bicicletta al mondo a pedalata assistita pieghevole con ruote da 24, che </w:t>
      </w:r>
      <w:proofErr w:type="spellStart"/>
      <w:r w:rsidRPr="00990F92">
        <w:rPr>
          <w:b/>
          <w:i/>
          <w:color w:val="000000" w:themeColor="text1"/>
          <w:sz w:val="22"/>
          <w:szCs w:val="24"/>
        </w:rPr>
        <w:t>Bad</w:t>
      </w:r>
      <w:proofErr w:type="spellEnd"/>
      <w:r w:rsidRPr="00990F92">
        <w:rPr>
          <w:b/>
          <w:i/>
          <w:color w:val="000000" w:themeColor="text1"/>
          <w:sz w:val="22"/>
          <w:szCs w:val="24"/>
        </w:rPr>
        <w:t>-Bike</w:t>
      </w:r>
      <w:r w:rsidRPr="00990F92">
        <w:rPr>
          <w:color w:val="000000" w:themeColor="text1"/>
          <w:sz w:val="22"/>
          <w:szCs w:val="24"/>
        </w:rPr>
        <w:t xml:space="preserve"> presenterà in Fiera. Tra i diversi prototipi presentati</w:t>
      </w:r>
      <w:r w:rsidR="00263E56" w:rsidRPr="00990F92">
        <w:rPr>
          <w:color w:val="000000" w:themeColor="text1"/>
          <w:sz w:val="22"/>
          <w:szCs w:val="24"/>
        </w:rPr>
        <w:t>,  la “</w:t>
      </w:r>
      <w:r w:rsidR="00263E56" w:rsidRPr="00990F92">
        <w:rPr>
          <w:b/>
          <w:color w:val="000000" w:themeColor="text1"/>
          <w:sz w:val="22"/>
          <w:szCs w:val="24"/>
        </w:rPr>
        <w:t xml:space="preserve">Beach  Vintage Side”, </w:t>
      </w:r>
      <w:r w:rsidRPr="00990F92">
        <w:rPr>
          <w:iCs/>
          <w:color w:val="000000" w:themeColor="text1"/>
          <w:sz w:val="22"/>
          <w:szCs w:val="24"/>
        </w:rPr>
        <w:t>l'unica bicicletta a pedalata assistita al mondo dotata di sidecar laterale per il trasporto di bambini o animali domestici.</w:t>
      </w:r>
      <w:r w:rsidR="00263E56" w:rsidRPr="00990F92">
        <w:rPr>
          <w:iCs/>
          <w:color w:val="000000" w:themeColor="text1"/>
          <w:sz w:val="22"/>
          <w:szCs w:val="24"/>
        </w:rPr>
        <w:t xml:space="preserve"> La produzione dell’Azienda è concepita per creare dei veicoli che offrano una reale alternativa di mobilità allo scooter o all’automobile, promuovendo il concetto di rispetto dell’ambiente attraverso la mobilità sostenibile.</w:t>
      </w:r>
    </w:p>
    <w:p w:rsidR="00B474F1" w:rsidRPr="00990F92" w:rsidRDefault="00B474F1" w:rsidP="00BF6F59">
      <w:pPr>
        <w:jc w:val="both"/>
        <w:rPr>
          <w:bCs/>
          <w:color w:val="000000" w:themeColor="text1"/>
          <w:sz w:val="24"/>
          <w:szCs w:val="24"/>
        </w:rPr>
      </w:pPr>
      <w:r w:rsidRPr="00990F92">
        <w:rPr>
          <w:bCs/>
          <w:color w:val="000000" w:themeColor="text1"/>
          <w:sz w:val="24"/>
          <w:szCs w:val="24"/>
        </w:rPr>
        <w:t xml:space="preserve"> </w:t>
      </w:r>
    </w:p>
    <w:p w:rsidR="0095426F" w:rsidRPr="00990F92" w:rsidRDefault="0095426F" w:rsidP="00263E56">
      <w:pPr>
        <w:pStyle w:val="Testonormale"/>
        <w:jc w:val="both"/>
        <w:rPr>
          <w:rFonts w:ascii="Times New Roman" w:eastAsia="Times New Roman" w:hAnsi="Times New Roman"/>
          <w:b/>
          <w:iCs/>
          <w:color w:val="000000" w:themeColor="text1"/>
          <w:sz w:val="24"/>
          <w:szCs w:val="24"/>
        </w:rPr>
      </w:pPr>
      <w:r w:rsidRPr="00990F92">
        <w:rPr>
          <w:rFonts w:ascii="Times New Roman" w:eastAsia="Times New Roman" w:hAnsi="Times New Roman"/>
          <w:b/>
          <w:iCs/>
          <w:color w:val="000000" w:themeColor="text1"/>
          <w:sz w:val="24"/>
          <w:szCs w:val="24"/>
        </w:rPr>
        <w:t>ATENA</w:t>
      </w:r>
      <w:r w:rsidR="00385540" w:rsidRPr="00990F92">
        <w:rPr>
          <w:rFonts w:ascii="Times New Roman" w:eastAsia="Times New Roman" w:hAnsi="Times New Roman"/>
          <w:b/>
          <w:iCs/>
          <w:color w:val="000000" w:themeColor="text1"/>
          <w:sz w:val="24"/>
          <w:szCs w:val="24"/>
        </w:rPr>
        <w:t xml:space="preserve"> SCARL: 300 KM IN BICI CON UN’UNICA </w:t>
      </w:r>
      <w:r w:rsidRPr="00990F92">
        <w:rPr>
          <w:rFonts w:ascii="Times New Roman" w:eastAsia="Times New Roman" w:hAnsi="Times New Roman"/>
          <w:b/>
          <w:iCs/>
          <w:color w:val="000000" w:themeColor="text1"/>
          <w:sz w:val="24"/>
          <w:szCs w:val="24"/>
        </w:rPr>
        <w:t xml:space="preserve">CARICA DI IDROGENO </w:t>
      </w:r>
    </w:p>
    <w:p w:rsidR="00263E56" w:rsidRPr="00990F92" w:rsidRDefault="00263E56" w:rsidP="00263E56">
      <w:pPr>
        <w:pStyle w:val="Testonormale"/>
        <w:jc w:val="both"/>
        <w:rPr>
          <w:rFonts w:ascii="Times New Roman" w:eastAsia="Times New Roman" w:hAnsi="Times New Roman"/>
          <w:iCs/>
          <w:color w:val="000000" w:themeColor="text1"/>
          <w:szCs w:val="24"/>
        </w:rPr>
      </w:pPr>
      <w:r w:rsidRPr="00990F92">
        <w:rPr>
          <w:rFonts w:ascii="Times New Roman" w:eastAsia="Times New Roman" w:hAnsi="Times New Roman"/>
          <w:iCs/>
          <w:color w:val="000000" w:themeColor="text1"/>
          <w:szCs w:val="24"/>
        </w:rPr>
        <w:t xml:space="preserve">Il Distretto </w:t>
      </w:r>
      <w:r w:rsidR="003647AB" w:rsidRPr="00990F92">
        <w:rPr>
          <w:rFonts w:ascii="Times New Roman" w:eastAsia="Times New Roman" w:hAnsi="Times New Roman"/>
          <w:iCs/>
          <w:color w:val="000000" w:themeColor="text1"/>
          <w:szCs w:val="24"/>
        </w:rPr>
        <w:t xml:space="preserve">industriale di alta tecnologia </w:t>
      </w:r>
      <w:r w:rsidRPr="00990F92">
        <w:rPr>
          <w:rFonts w:ascii="Times New Roman" w:eastAsia="Times New Roman" w:hAnsi="Times New Roman"/>
          <w:b/>
          <w:iCs/>
          <w:color w:val="000000" w:themeColor="text1"/>
          <w:szCs w:val="24"/>
        </w:rPr>
        <w:t xml:space="preserve">ATENA </w:t>
      </w:r>
      <w:proofErr w:type="spellStart"/>
      <w:r w:rsidRPr="00990F92">
        <w:rPr>
          <w:rFonts w:ascii="Times New Roman" w:eastAsia="Times New Roman" w:hAnsi="Times New Roman"/>
          <w:b/>
          <w:iCs/>
          <w:color w:val="000000" w:themeColor="text1"/>
          <w:szCs w:val="24"/>
        </w:rPr>
        <w:t>scarl</w:t>
      </w:r>
      <w:proofErr w:type="spellEnd"/>
      <w:r w:rsidR="0095426F" w:rsidRPr="00990F92">
        <w:rPr>
          <w:rFonts w:ascii="Times New Roman" w:eastAsia="Times New Roman" w:hAnsi="Times New Roman"/>
          <w:iCs/>
          <w:color w:val="000000" w:themeColor="text1"/>
          <w:szCs w:val="24"/>
        </w:rPr>
        <w:t xml:space="preserve"> presenterà in fiera t</w:t>
      </w:r>
      <w:r w:rsidRPr="00990F92">
        <w:rPr>
          <w:rFonts w:ascii="Times New Roman" w:eastAsia="Times New Roman" w:hAnsi="Times New Roman"/>
          <w:iCs/>
          <w:color w:val="000000" w:themeColor="text1"/>
          <w:szCs w:val="24"/>
        </w:rPr>
        <w:t>an</w:t>
      </w:r>
      <w:r w:rsidR="0095426F" w:rsidRPr="00990F92">
        <w:rPr>
          <w:rFonts w:ascii="Times New Roman" w:eastAsia="Times New Roman" w:hAnsi="Times New Roman"/>
          <w:iCs/>
          <w:color w:val="000000" w:themeColor="text1"/>
          <w:szCs w:val="24"/>
        </w:rPr>
        <w:t xml:space="preserve">te </w:t>
      </w:r>
      <w:r w:rsidRPr="00990F92">
        <w:rPr>
          <w:rFonts w:ascii="Times New Roman" w:eastAsia="Times New Roman" w:hAnsi="Times New Roman"/>
          <w:iCs/>
          <w:color w:val="000000" w:themeColor="text1"/>
          <w:szCs w:val="24"/>
        </w:rPr>
        <w:t xml:space="preserve">innovazioni che potranno anche essere testate dai visitatori: dalla </w:t>
      </w:r>
      <w:r w:rsidRPr="00990F92">
        <w:rPr>
          <w:rFonts w:ascii="Times New Roman" w:eastAsia="Times New Roman" w:hAnsi="Times New Roman"/>
          <w:b/>
          <w:iCs/>
          <w:color w:val="000000" w:themeColor="text1"/>
          <w:szCs w:val="24"/>
        </w:rPr>
        <w:t>bicicletta a pedalata assistita</w:t>
      </w:r>
      <w:r w:rsidRPr="00990F92">
        <w:rPr>
          <w:rFonts w:ascii="Times New Roman" w:eastAsia="Times New Roman" w:hAnsi="Times New Roman"/>
          <w:iCs/>
          <w:color w:val="000000" w:themeColor="text1"/>
          <w:szCs w:val="24"/>
        </w:rPr>
        <w:t xml:space="preserve"> “</w:t>
      </w:r>
      <w:proofErr w:type="spellStart"/>
      <w:r w:rsidRPr="00990F92">
        <w:rPr>
          <w:rFonts w:ascii="Times New Roman" w:eastAsia="Times New Roman" w:hAnsi="Times New Roman"/>
          <w:b/>
          <w:iCs/>
          <w:color w:val="000000" w:themeColor="text1"/>
          <w:szCs w:val="24"/>
        </w:rPr>
        <w:t>HyBike</w:t>
      </w:r>
      <w:proofErr w:type="spellEnd"/>
      <w:r w:rsidRPr="00990F92">
        <w:rPr>
          <w:rFonts w:ascii="Times New Roman" w:eastAsia="Times New Roman" w:hAnsi="Times New Roman"/>
          <w:iCs/>
          <w:color w:val="000000" w:themeColor="text1"/>
          <w:szCs w:val="24"/>
        </w:rPr>
        <w:t>” che percorre fino a 300</w:t>
      </w:r>
      <w:r w:rsidR="0095426F" w:rsidRPr="00990F92">
        <w:rPr>
          <w:rFonts w:ascii="Times New Roman" w:eastAsia="Times New Roman" w:hAnsi="Times New Roman"/>
          <w:iCs/>
          <w:color w:val="000000" w:themeColor="text1"/>
          <w:szCs w:val="24"/>
        </w:rPr>
        <w:t xml:space="preserve"> </w:t>
      </w:r>
      <w:r w:rsidRPr="00990F92">
        <w:rPr>
          <w:rFonts w:ascii="Times New Roman" w:eastAsia="Times New Roman" w:hAnsi="Times New Roman"/>
          <w:iCs/>
          <w:color w:val="000000" w:themeColor="text1"/>
          <w:szCs w:val="24"/>
        </w:rPr>
        <w:t xml:space="preserve">km con </w:t>
      </w:r>
      <w:r w:rsidRPr="00990F92">
        <w:rPr>
          <w:rFonts w:ascii="Times New Roman" w:eastAsia="Times New Roman" w:hAnsi="Times New Roman"/>
          <w:b/>
          <w:iCs/>
          <w:color w:val="000000" w:themeColor="text1"/>
          <w:szCs w:val="24"/>
        </w:rPr>
        <w:t>una sola carica di idrogeno accumulato a bassa pressione</w:t>
      </w:r>
      <w:r w:rsidRPr="00990F92">
        <w:rPr>
          <w:rFonts w:ascii="Times New Roman" w:eastAsia="Times New Roman" w:hAnsi="Times New Roman"/>
          <w:iCs/>
          <w:color w:val="000000" w:themeColor="text1"/>
          <w:szCs w:val="24"/>
        </w:rPr>
        <w:t xml:space="preserve"> in cartucce intercambiabili, a "</w:t>
      </w:r>
      <w:proofErr w:type="spellStart"/>
      <w:r w:rsidRPr="00990F92">
        <w:rPr>
          <w:rFonts w:ascii="Times New Roman" w:eastAsia="Times New Roman" w:hAnsi="Times New Roman"/>
          <w:b/>
          <w:iCs/>
          <w:color w:val="000000" w:themeColor="text1"/>
          <w:szCs w:val="24"/>
        </w:rPr>
        <w:t>HyBiga</w:t>
      </w:r>
      <w:proofErr w:type="spellEnd"/>
      <w:r w:rsidRPr="00990F92">
        <w:rPr>
          <w:rFonts w:ascii="Times New Roman" w:eastAsia="Times New Roman" w:hAnsi="Times New Roman"/>
          <w:iCs/>
          <w:color w:val="000000" w:themeColor="text1"/>
          <w:szCs w:val="24"/>
        </w:rPr>
        <w:t xml:space="preserve">”, il veicolo che consente il trasporto di merci/carichi ovunque non sia possibile l’utilizzo di veicoli elettrici di grandi dimensioni. Per questi veicoli alimentati a idrogeno Atena ha contribuito allo sviluppo di </w:t>
      </w:r>
      <w:r w:rsidRPr="00990F92">
        <w:rPr>
          <w:rFonts w:ascii="Times New Roman" w:eastAsia="Times New Roman" w:hAnsi="Times New Roman"/>
          <w:b/>
          <w:iCs/>
          <w:color w:val="000000" w:themeColor="text1"/>
          <w:szCs w:val="24"/>
        </w:rPr>
        <w:t>pratiche cartucce ricaricabili</w:t>
      </w:r>
      <w:r w:rsidRPr="00990F92">
        <w:rPr>
          <w:rFonts w:ascii="Times New Roman" w:eastAsia="Times New Roman" w:hAnsi="Times New Roman"/>
          <w:iCs/>
          <w:color w:val="000000" w:themeColor="text1"/>
          <w:szCs w:val="24"/>
        </w:rPr>
        <w:t xml:space="preserve"> per biciclette, scooter e </w:t>
      </w:r>
      <w:proofErr w:type="spellStart"/>
      <w:r w:rsidRPr="00990F92">
        <w:rPr>
          <w:rFonts w:ascii="Times New Roman" w:eastAsia="Times New Roman" w:hAnsi="Times New Roman"/>
          <w:iCs/>
          <w:color w:val="000000" w:themeColor="text1"/>
          <w:szCs w:val="24"/>
        </w:rPr>
        <w:t>microcar</w:t>
      </w:r>
      <w:proofErr w:type="spellEnd"/>
      <w:r w:rsidRPr="00990F92">
        <w:rPr>
          <w:rFonts w:ascii="Times New Roman" w:eastAsia="Times New Roman" w:hAnsi="Times New Roman"/>
          <w:iCs/>
          <w:color w:val="000000" w:themeColor="text1"/>
          <w:szCs w:val="24"/>
        </w:rPr>
        <w:t xml:space="preserve"> a idrogeno, distribuite da appositi dispenser, che daranno ovunque la possibilità di ricarica a utenti privati o sistem</w:t>
      </w:r>
      <w:r w:rsidR="0095426F" w:rsidRPr="00990F92">
        <w:rPr>
          <w:rFonts w:ascii="Times New Roman" w:eastAsia="Times New Roman" w:hAnsi="Times New Roman"/>
          <w:iCs/>
          <w:color w:val="000000" w:themeColor="text1"/>
          <w:szCs w:val="24"/>
        </w:rPr>
        <w:t xml:space="preserve">i di bike/car </w:t>
      </w:r>
      <w:proofErr w:type="spellStart"/>
      <w:r w:rsidR="0095426F" w:rsidRPr="00990F92">
        <w:rPr>
          <w:rFonts w:ascii="Times New Roman" w:eastAsia="Times New Roman" w:hAnsi="Times New Roman"/>
          <w:iCs/>
          <w:color w:val="000000" w:themeColor="text1"/>
          <w:szCs w:val="24"/>
        </w:rPr>
        <w:t>sharing</w:t>
      </w:r>
      <w:proofErr w:type="spellEnd"/>
      <w:r w:rsidR="0095426F" w:rsidRPr="00990F92">
        <w:rPr>
          <w:rFonts w:ascii="Times New Roman" w:eastAsia="Times New Roman" w:hAnsi="Times New Roman"/>
          <w:iCs/>
          <w:color w:val="000000" w:themeColor="text1"/>
          <w:szCs w:val="24"/>
        </w:rPr>
        <w:t xml:space="preserve">. </w:t>
      </w:r>
    </w:p>
    <w:p w:rsidR="00A0336C" w:rsidRPr="00990F92" w:rsidRDefault="00A0336C" w:rsidP="00BF6F59">
      <w:pPr>
        <w:jc w:val="both"/>
        <w:rPr>
          <w:color w:val="000000" w:themeColor="text1"/>
          <w:sz w:val="24"/>
          <w:szCs w:val="24"/>
        </w:rPr>
      </w:pPr>
    </w:p>
    <w:p w:rsidR="003647AB" w:rsidRPr="00990F92" w:rsidRDefault="00385540" w:rsidP="00BF6F59">
      <w:pPr>
        <w:jc w:val="both"/>
        <w:rPr>
          <w:b/>
          <w:bCs/>
          <w:color w:val="000000" w:themeColor="text1"/>
          <w:sz w:val="24"/>
          <w:szCs w:val="24"/>
        </w:rPr>
      </w:pPr>
      <w:r w:rsidRPr="00990F92">
        <w:rPr>
          <w:b/>
          <w:bCs/>
          <w:color w:val="000000" w:themeColor="text1"/>
          <w:sz w:val="24"/>
          <w:szCs w:val="24"/>
        </w:rPr>
        <w:t>SUNGREENCITY:</w:t>
      </w:r>
      <w:r w:rsidR="003647AB" w:rsidRPr="00990F92">
        <w:rPr>
          <w:b/>
          <w:bCs/>
          <w:color w:val="000000" w:themeColor="text1"/>
          <w:sz w:val="24"/>
          <w:szCs w:val="24"/>
        </w:rPr>
        <w:t xml:space="preserve"> LE BICI ELETTRICHE PERFETTE PER OGNI OCCASIONE</w:t>
      </w:r>
    </w:p>
    <w:p w:rsidR="00F51B40" w:rsidRPr="00990F92" w:rsidRDefault="00F51B40" w:rsidP="00BF6F59">
      <w:pPr>
        <w:jc w:val="both"/>
        <w:rPr>
          <w:color w:val="000000" w:themeColor="text1"/>
          <w:sz w:val="22"/>
          <w:szCs w:val="24"/>
        </w:rPr>
      </w:pPr>
      <w:r w:rsidRPr="00990F92">
        <w:rPr>
          <w:color w:val="000000" w:themeColor="text1"/>
          <w:sz w:val="22"/>
          <w:szCs w:val="24"/>
        </w:rPr>
        <w:t xml:space="preserve">Tecnologia italiana, design accattivante e performance senza compromessi: sono questi gli ingredienti della gamma di </w:t>
      </w:r>
      <w:r w:rsidRPr="00244636">
        <w:rPr>
          <w:b/>
          <w:color w:val="000000" w:themeColor="text1"/>
          <w:sz w:val="22"/>
          <w:szCs w:val="24"/>
        </w:rPr>
        <w:t>biciclette a pedalata assistita</w:t>
      </w:r>
      <w:r w:rsidRPr="00990F92">
        <w:rPr>
          <w:color w:val="000000" w:themeColor="text1"/>
          <w:sz w:val="22"/>
          <w:szCs w:val="24"/>
        </w:rPr>
        <w:t xml:space="preserve"> </w:t>
      </w:r>
      <w:proofErr w:type="spellStart"/>
      <w:r w:rsidRPr="00990F92">
        <w:rPr>
          <w:color w:val="000000" w:themeColor="text1"/>
          <w:sz w:val="22"/>
          <w:szCs w:val="24"/>
        </w:rPr>
        <w:t>Wayel</w:t>
      </w:r>
      <w:proofErr w:type="spellEnd"/>
      <w:r w:rsidRPr="00990F92">
        <w:rPr>
          <w:color w:val="000000" w:themeColor="text1"/>
          <w:sz w:val="22"/>
          <w:szCs w:val="24"/>
        </w:rPr>
        <w:t xml:space="preserve"> &amp; </w:t>
      </w:r>
      <w:proofErr w:type="spellStart"/>
      <w:r w:rsidRPr="00990F92">
        <w:rPr>
          <w:color w:val="000000" w:themeColor="text1"/>
          <w:sz w:val="22"/>
          <w:szCs w:val="24"/>
        </w:rPr>
        <w:t>Hinergy</w:t>
      </w:r>
      <w:proofErr w:type="spellEnd"/>
      <w:r w:rsidRPr="00990F92">
        <w:rPr>
          <w:color w:val="000000" w:themeColor="text1"/>
          <w:sz w:val="22"/>
          <w:szCs w:val="24"/>
        </w:rPr>
        <w:t xml:space="preserve"> che </w:t>
      </w:r>
      <w:proofErr w:type="spellStart"/>
      <w:r w:rsidR="00A0336C" w:rsidRPr="00244636">
        <w:rPr>
          <w:b/>
          <w:i/>
          <w:color w:val="000000" w:themeColor="text1"/>
          <w:sz w:val="22"/>
          <w:szCs w:val="24"/>
        </w:rPr>
        <w:t>SunGreen</w:t>
      </w:r>
      <w:r w:rsidRPr="00244636">
        <w:rPr>
          <w:b/>
          <w:i/>
          <w:color w:val="000000" w:themeColor="text1"/>
          <w:sz w:val="22"/>
          <w:szCs w:val="24"/>
        </w:rPr>
        <w:t>City</w:t>
      </w:r>
      <w:proofErr w:type="spellEnd"/>
      <w:r w:rsidR="00A0336C" w:rsidRPr="00990F92">
        <w:rPr>
          <w:color w:val="000000" w:themeColor="text1"/>
          <w:sz w:val="22"/>
          <w:szCs w:val="24"/>
        </w:rPr>
        <w:t xml:space="preserve"> esporrà in fiera</w:t>
      </w:r>
      <w:r w:rsidRPr="00990F92">
        <w:rPr>
          <w:color w:val="000000" w:themeColor="text1"/>
          <w:sz w:val="22"/>
          <w:szCs w:val="24"/>
        </w:rPr>
        <w:t>. B</w:t>
      </w:r>
      <w:r w:rsidR="00A0336C" w:rsidRPr="00990F92">
        <w:rPr>
          <w:color w:val="000000" w:themeColor="text1"/>
          <w:sz w:val="22"/>
          <w:szCs w:val="24"/>
        </w:rPr>
        <w:t>ici a pedalata assistita</w:t>
      </w:r>
      <w:r w:rsidRPr="00990F92">
        <w:rPr>
          <w:color w:val="000000" w:themeColor="text1"/>
          <w:sz w:val="22"/>
          <w:szCs w:val="24"/>
        </w:rPr>
        <w:t>,</w:t>
      </w:r>
      <w:r w:rsidR="00A0336C" w:rsidRPr="00990F92">
        <w:rPr>
          <w:color w:val="000000" w:themeColor="text1"/>
          <w:sz w:val="22"/>
          <w:szCs w:val="24"/>
        </w:rPr>
        <w:t xml:space="preserve"> </w:t>
      </w:r>
      <w:r w:rsidR="002E0358" w:rsidRPr="00990F92">
        <w:rPr>
          <w:color w:val="000000" w:themeColor="text1"/>
          <w:sz w:val="22"/>
          <w:szCs w:val="24"/>
        </w:rPr>
        <w:t>da passeggio, pieghevoli e mountain bike</w:t>
      </w:r>
      <w:r w:rsidRPr="00990F92">
        <w:rPr>
          <w:color w:val="000000" w:themeColor="text1"/>
          <w:sz w:val="22"/>
          <w:szCs w:val="24"/>
        </w:rPr>
        <w:t>, con trasmissione a giunto cardanico e catena, tutte soluzioni destinate ad un pubblico più esigente che non accetta compromessi.</w:t>
      </w:r>
      <w:r w:rsidR="002E0358" w:rsidRPr="00990F92">
        <w:rPr>
          <w:color w:val="000000" w:themeColor="text1"/>
          <w:sz w:val="22"/>
          <w:szCs w:val="24"/>
        </w:rPr>
        <w:t xml:space="preserve"> </w:t>
      </w:r>
    </w:p>
    <w:p w:rsidR="00BF6F59" w:rsidRPr="00990F92" w:rsidRDefault="00BF6F59" w:rsidP="00BF6F59">
      <w:pPr>
        <w:jc w:val="both"/>
        <w:rPr>
          <w:b/>
          <w:color w:val="000000" w:themeColor="text1"/>
          <w:sz w:val="24"/>
          <w:szCs w:val="24"/>
        </w:rPr>
      </w:pPr>
    </w:p>
    <w:p w:rsidR="00BF6F59" w:rsidRPr="00990F92" w:rsidRDefault="00BF6F59" w:rsidP="00BF6F59">
      <w:pPr>
        <w:jc w:val="both"/>
        <w:rPr>
          <w:b/>
          <w:color w:val="000000" w:themeColor="text1"/>
          <w:sz w:val="24"/>
          <w:szCs w:val="24"/>
        </w:rPr>
      </w:pPr>
      <w:r w:rsidRPr="00990F92">
        <w:rPr>
          <w:b/>
          <w:color w:val="000000" w:themeColor="text1"/>
          <w:sz w:val="24"/>
          <w:szCs w:val="24"/>
        </w:rPr>
        <w:t>TEST BIKE GRATUITI IN FIERA</w:t>
      </w:r>
    </w:p>
    <w:p w:rsidR="00BF6F59" w:rsidRPr="005A25AE" w:rsidRDefault="00BF6F59" w:rsidP="00BF6F59">
      <w:pPr>
        <w:jc w:val="both"/>
        <w:rPr>
          <w:color w:val="000000" w:themeColor="text1"/>
          <w:sz w:val="22"/>
          <w:szCs w:val="24"/>
        </w:rPr>
      </w:pPr>
      <w:r w:rsidRPr="005A25AE">
        <w:rPr>
          <w:color w:val="000000" w:themeColor="text1"/>
          <w:sz w:val="22"/>
          <w:szCs w:val="24"/>
        </w:rPr>
        <w:t xml:space="preserve">Come ogni anno, ad </w:t>
      </w:r>
      <w:proofErr w:type="spellStart"/>
      <w:r w:rsidRPr="005A25AE">
        <w:rPr>
          <w:color w:val="000000" w:themeColor="text1"/>
          <w:sz w:val="22"/>
          <w:szCs w:val="24"/>
        </w:rPr>
        <w:t>EnergyMed</w:t>
      </w:r>
      <w:proofErr w:type="spellEnd"/>
      <w:r w:rsidRPr="005A25AE">
        <w:rPr>
          <w:color w:val="000000" w:themeColor="text1"/>
          <w:sz w:val="22"/>
          <w:szCs w:val="24"/>
        </w:rPr>
        <w:t xml:space="preserve">, nell’ambito della sezione </w:t>
      </w:r>
      <w:proofErr w:type="spellStart"/>
      <w:r w:rsidRPr="005A25AE">
        <w:rPr>
          <w:color w:val="000000" w:themeColor="text1"/>
          <w:sz w:val="22"/>
          <w:szCs w:val="24"/>
        </w:rPr>
        <w:t>Mobility</w:t>
      </w:r>
      <w:proofErr w:type="spellEnd"/>
      <w:r w:rsidRPr="005A25AE">
        <w:rPr>
          <w:color w:val="000000" w:themeColor="text1"/>
          <w:sz w:val="22"/>
          <w:szCs w:val="24"/>
        </w:rPr>
        <w:t xml:space="preserve">, si terrà il </w:t>
      </w:r>
      <w:r w:rsidRPr="005A25AE">
        <w:rPr>
          <w:rStyle w:val="Enfasigrassetto"/>
          <w:color w:val="000000" w:themeColor="text1"/>
          <w:sz w:val="22"/>
          <w:szCs w:val="24"/>
        </w:rPr>
        <w:t>Test Bike</w:t>
      </w:r>
      <w:r w:rsidRPr="005A25AE">
        <w:rPr>
          <w:rStyle w:val="Enfasicorsivo"/>
          <w:bCs/>
          <w:color w:val="000000" w:themeColor="text1"/>
          <w:sz w:val="22"/>
          <w:szCs w:val="24"/>
        </w:rPr>
        <w:t xml:space="preserve"> Zero </w:t>
      </w:r>
      <w:proofErr w:type="spellStart"/>
      <w:r w:rsidRPr="005A25AE">
        <w:rPr>
          <w:rStyle w:val="Enfasicorsivo"/>
          <w:bCs/>
          <w:color w:val="000000" w:themeColor="text1"/>
          <w:sz w:val="22"/>
          <w:szCs w:val="24"/>
        </w:rPr>
        <w:t>Emission</w:t>
      </w:r>
      <w:proofErr w:type="spellEnd"/>
      <w:r w:rsidRPr="005A25AE">
        <w:rPr>
          <w:rStyle w:val="Enfasicorsivo"/>
          <w:bCs/>
          <w:color w:val="000000" w:themeColor="text1"/>
          <w:sz w:val="22"/>
          <w:szCs w:val="24"/>
        </w:rPr>
        <w:t>,</w:t>
      </w:r>
      <w:r w:rsidRPr="005A25AE">
        <w:rPr>
          <w:i/>
          <w:color w:val="000000" w:themeColor="text1"/>
          <w:sz w:val="22"/>
          <w:szCs w:val="24"/>
        </w:rPr>
        <w:t xml:space="preserve"> </w:t>
      </w:r>
      <w:r w:rsidRPr="005A25AE">
        <w:rPr>
          <w:color w:val="000000" w:themeColor="text1"/>
          <w:sz w:val="22"/>
          <w:szCs w:val="24"/>
        </w:rPr>
        <w:t>un</w:t>
      </w:r>
      <w:r w:rsidRPr="005A25AE">
        <w:rPr>
          <w:i/>
          <w:color w:val="000000" w:themeColor="text1"/>
          <w:sz w:val="22"/>
          <w:szCs w:val="24"/>
        </w:rPr>
        <w:t xml:space="preserve"> </w:t>
      </w:r>
      <w:r w:rsidRPr="005A25AE">
        <w:rPr>
          <w:rStyle w:val="Enfasicorsivo"/>
          <w:color w:val="000000" w:themeColor="text1"/>
          <w:sz w:val="22"/>
          <w:szCs w:val="24"/>
        </w:rPr>
        <w:t>percorso di prova esterno</w:t>
      </w:r>
      <w:r w:rsidRPr="005A25AE">
        <w:rPr>
          <w:color w:val="000000" w:themeColor="text1"/>
          <w:sz w:val="22"/>
          <w:szCs w:val="24"/>
        </w:rPr>
        <w:t xml:space="preserve"> a disposizione dei visitatori che potranno testare </w:t>
      </w:r>
      <w:r w:rsidRPr="005A25AE">
        <w:rPr>
          <w:rStyle w:val="Enfasigrassetto"/>
          <w:color w:val="000000" w:themeColor="text1"/>
          <w:sz w:val="22"/>
          <w:szCs w:val="24"/>
        </w:rPr>
        <w:t xml:space="preserve">veicoli zero </w:t>
      </w:r>
      <w:proofErr w:type="spellStart"/>
      <w:r w:rsidRPr="005A25AE">
        <w:rPr>
          <w:rStyle w:val="Enfasigrassetto"/>
          <w:color w:val="000000" w:themeColor="text1"/>
          <w:sz w:val="22"/>
          <w:szCs w:val="24"/>
        </w:rPr>
        <w:t>emission</w:t>
      </w:r>
      <w:proofErr w:type="spellEnd"/>
      <w:r w:rsidRPr="005A25AE">
        <w:rPr>
          <w:rStyle w:val="Enfasigrassetto"/>
          <w:color w:val="000000" w:themeColor="text1"/>
          <w:sz w:val="22"/>
          <w:szCs w:val="24"/>
        </w:rPr>
        <w:t xml:space="preserve"> </w:t>
      </w:r>
      <w:r w:rsidRPr="005A25AE">
        <w:rPr>
          <w:color w:val="000000" w:themeColor="text1"/>
          <w:sz w:val="22"/>
          <w:szCs w:val="24"/>
        </w:rPr>
        <w:t>di ultima generazione messi a disposizione dalle Aziende leader nel settore della trazione elettrica, un modo per testare da vicino i vantaggi economici e ambientali legati all’utilizzo delle due ruote in città.</w:t>
      </w:r>
    </w:p>
    <w:p w:rsidR="00F61056" w:rsidRPr="00990F92" w:rsidRDefault="00F61056" w:rsidP="00F61056">
      <w:pPr>
        <w:jc w:val="both"/>
        <w:rPr>
          <w:color w:val="000000" w:themeColor="text1"/>
          <w:sz w:val="22"/>
          <w:szCs w:val="22"/>
        </w:rPr>
      </w:pPr>
    </w:p>
    <w:p w:rsidR="005A25AE" w:rsidRPr="00893036" w:rsidRDefault="003647AB" w:rsidP="00C00436">
      <w:pPr>
        <w:jc w:val="both"/>
        <w:rPr>
          <w:b/>
          <w:i/>
          <w:color w:val="000000" w:themeColor="text1"/>
          <w:sz w:val="24"/>
          <w:szCs w:val="24"/>
          <w:u w:val="single"/>
        </w:rPr>
      </w:pPr>
      <w:r w:rsidRPr="00990F92">
        <w:rPr>
          <w:b/>
          <w:i/>
          <w:color w:val="000000" w:themeColor="text1"/>
          <w:sz w:val="24"/>
          <w:szCs w:val="24"/>
          <w:u w:val="single"/>
        </w:rPr>
        <w:t>AUTOMATION</w:t>
      </w:r>
      <w:r w:rsidR="00C00436" w:rsidRPr="00990F92">
        <w:rPr>
          <w:b/>
          <w:i/>
          <w:color w:val="000000" w:themeColor="text1"/>
          <w:sz w:val="24"/>
          <w:szCs w:val="24"/>
        </w:rPr>
        <w:t xml:space="preserve"> - </w:t>
      </w:r>
      <w:r w:rsidR="00C00436" w:rsidRPr="00990F92">
        <w:rPr>
          <w:color w:val="000000" w:themeColor="text1"/>
          <w:sz w:val="24"/>
          <w:szCs w:val="24"/>
        </w:rPr>
        <w:t xml:space="preserve">Spazio espositivo dedicato alla “Building Automation” che, focalizzata sul settore edile, anima edifici intelligenti nei quali la vivibilità è migliorata dalla gestione integrata degli impianti tecnologici e dal controllo sulla regolarità delle funzioni, e all’”Industrial Automation” che, invece, garantisce la precisione e la qualità dei prodotti, grazie a sistemi di controllo che prevedono la minimizzazione dell’intervento umano e la riduzione dell'errore. </w:t>
      </w:r>
    </w:p>
    <w:p w:rsidR="005A25AE" w:rsidRDefault="005A25AE" w:rsidP="00C00436">
      <w:pPr>
        <w:jc w:val="both"/>
        <w:rPr>
          <w:i/>
          <w:color w:val="000000" w:themeColor="text1"/>
          <w:sz w:val="24"/>
          <w:szCs w:val="24"/>
          <w:u w:val="single"/>
        </w:rPr>
      </w:pPr>
    </w:p>
    <w:p w:rsidR="00C00436" w:rsidRPr="00990F92" w:rsidRDefault="00C00436" w:rsidP="00C00436">
      <w:pPr>
        <w:jc w:val="both"/>
        <w:rPr>
          <w:i/>
          <w:color w:val="000000" w:themeColor="text1"/>
          <w:sz w:val="24"/>
          <w:szCs w:val="24"/>
          <w:u w:val="single"/>
        </w:rPr>
      </w:pPr>
      <w:r w:rsidRPr="00990F92">
        <w:rPr>
          <w:i/>
          <w:color w:val="000000" w:themeColor="text1"/>
          <w:sz w:val="24"/>
          <w:szCs w:val="24"/>
          <w:u w:val="single"/>
        </w:rPr>
        <w:t>Queste alcune delle novità che saranno presenti in Fiera per il settore</w:t>
      </w:r>
    </w:p>
    <w:p w:rsidR="00C00436" w:rsidRPr="00990F92" w:rsidRDefault="00C00436" w:rsidP="00C00436">
      <w:pPr>
        <w:jc w:val="both"/>
        <w:rPr>
          <w:i/>
          <w:color w:val="000000" w:themeColor="text1"/>
          <w:sz w:val="24"/>
          <w:szCs w:val="24"/>
          <w:u w:val="single"/>
        </w:rPr>
      </w:pPr>
    </w:p>
    <w:p w:rsidR="00C00436" w:rsidRPr="00990F92" w:rsidRDefault="00C00436" w:rsidP="00C00436">
      <w:pPr>
        <w:jc w:val="both"/>
        <w:rPr>
          <w:b/>
          <w:i/>
          <w:color w:val="000000" w:themeColor="text1"/>
          <w:sz w:val="22"/>
          <w:szCs w:val="24"/>
        </w:rPr>
      </w:pPr>
      <w:r w:rsidRPr="00990F92">
        <w:rPr>
          <w:b/>
          <w:color w:val="000000" w:themeColor="text1"/>
          <w:sz w:val="24"/>
          <w:szCs w:val="24"/>
        </w:rPr>
        <w:t>GREENTRONICS: IL MASSIMO RISPARMIO ENERGETICO NELL’ILLUMINAZIONE</w:t>
      </w:r>
    </w:p>
    <w:p w:rsidR="00C00436" w:rsidRPr="00990F92" w:rsidRDefault="00C00436" w:rsidP="009E3ACE">
      <w:pPr>
        <w:jc w:val="both"/>
        <w:rPr>
          <w:color w:val="000000" w:themeColor="text1"/>
          <w:sz w:val="22"/>
          <w:szCs w:val="24"/>
        </w:rPr>
      </w:pPr>
      <w:proofErr w:type="spellStart"/>
      <w:r w:rsidRPr="00990F92">
        <w:rPr>
          <w:b/>
          <w:i/>
          <w:color w:val="000000" w:themeColor="text1"/>
          <w:sz w:val="22"/>
          <w:szCs w:val="24"/>
        </w:rPr>
        <w:t>Greentronics</w:t>
      </w:r>
      <w:proofErr w:type="spellEnd"/>
      <w:r w:rsidRPr="00990F92">
        <w:rPr>
          <w:color w:val="000000" w:themeColor="text1"/>
          <w:sz w:val="22"/>
          <w:szCs w:val="24"/>
        </w:rPr>
        <w:t xml:space="preserve"> presenta </w:t>
      </w:r>
      <w:proofErr w:type="spellStart"/>
      <w:r w:rsidRPr="00990F92">
        <w:rPr>
          <w:b/>
          <w:color w:val="000000" w:themeColor="text1"/>
          <w:sz w:val="22"/>
          <w:szCs w:val="24"/>
        </w:rPr>
        <w:t>Smartlight</w:t>
      </w:r>
      <w:proofErr w:type="spellEnd"/>
      <w:r w:rsidRPr="00990F92">
        <w:rPr>
          <w:color w:val="000000" w:themeColor="text1"/>
          <w:sz w:val="22"/>
          <w:szCs w:val="24"/>
        </w:rPr>
        <w:t xml:space="preserve">, il dispositivo elettronico universale per la gestione dell’illuminazione di interni che permette di </w:t>
      </w:r>
      <w:r w:rsidRPr="00990F92">
        <w:rPr>
          <w:b/>
          <w:color w:val="000000" w:themeColor="text1"/>
          <w:sz w:val="22"/>
          <w:szCs w:val="24"/>
        </w:rPr>
        <w:t>risparmiare fino ad oltre il 90% di energia</w:t>
      </w:r>
      <w:r w:rsidRPr="00990F92">
        <w:rPr>
          <w:color w:val="000000" w:themeColor="text1"/>
          <w:sz w:val="22"/>
          <w:szCs w:val="24"/>
        </w:rPr>
        <w:t xml:space="preserve">. Il dispositivo è in grado di riconoscere e gestire autonomamente qualsiasi tipo di lampada e, basato su di un software adattativo ad intelligenza artificiale, si adatta alle esigenze e alle abitudini degli utenti in tempo reale, ottenendo la massimizzazione del risparmio energetico in qualsiasi contesto applicativo. In fiera anche </w:t>
      </w:r>
      <w:proofErr w:type="spellStart"/>
      <w:r w:rsidRPr="00990F92">
        <w:rPr>
          <w:b/>
          <w:color w:val="000000" w:themeColor="text1"/>
          <w:sz w:val="22"/>
          <w:szCs w:val="24"/>
        </w:rPr>
        <w:t>Smartherm</w:t>
      </w:r>
      <w:proofErr w:type="spellEnd"/>
      <w:r w:rsidRPr="00990F92">
        <w:rPr>
          <w:color w:val="000000" w:themeColor="text1"/>
          <w:sz w:val="22"/>
          <w:szCs w:val="24"/>
        </w:rPr>
        <w:t>, il dispositivo elettronico che controlla</w:t>
      </w:r>
      <w:r w:rsidR="009E3ACE" w:rsidRPr="00990F92">
        <w:rPr>
          <w:color w:val="000000" w:themeColor="text1"/>
          <w:sz w:val="22"/>
          <w:szCs w:val="24"/>
        </w:rPr>
        <w:t xml:space="preserve"> e regola la temperatura dei carichi termici degli impianti di riscaldamento come stufe, pompe di calore, termosifoni provvede ed elimina gli sprechi di energia.</w:t>
      </w:r>
    </w:p>
    <w:p w:rsidR="009E3ACE" w:rsidRPr="00990F92" w:rsidRDefault="009E3ACE" w:rsidP="009E3ACE">
      <w:pPr>
        <w:jc w:val="both"/>
        <w:rPr>
          <w:color w:val="000000" w:themeColor="text1"/>
          <w:sz w:val="22"/>
          <w:szCs w:val="24"/>
        </w:rPr>
      </w:pPr>
    </w:p>
    <w:p w:rsidR="00BC722B" w:rsidRPr="00990F92" w:rsidRDefault="00BC722B" w:rsidP="00BC722B">
      <w:pPr>
        <w:jc w:val="both"/>
        <w:rPr>
          <w:b/>
          <w:color w:val="000000" w:themeColor="text1"/>
          <w:sz w:val="24"/>
          <w:szCs w:val="24"/>
        </w:rPr>
      </w:pPr>
      <w:r w:rsidRPr="00990F92">
        <w:rPr>
          <w:b/>
          <w:color w:val="000000" w:themeColor="text1"/>
          <w:sz w:val="24"/>
          <w:szCs w:val="24"/>
        </w:rPr>
        <w:t>GENEA CONSORZIO: IL CONTROLLO DI IMPIANTI E MOTORI 24H SU 24</w:t>
      </w:r>
    </w:p>
    <w:p w:rsidR="00BC722B" w:rsidRPr="00990F92" w:rsidRDefault="00BC722B" w:rsidP="00BC722B">
      <w:pPr>
        <w:jc w:val="both"/>
        <w:rPr>
          <w:color w:val="000000" w:themeColor="text1"/>
          <w:sz w:val="22"/>
          <w:szCs w:val="24"/>
        </w:rPr>
      </w:pPr>
      <w:proofErr w:type="spellStart"/>
      <w:r w:rsidRPr="00990F92">
        <w:rPr>
          <w:b/>
          <w:i/>
          <w:color w:val="000000" w:themeColor="text1"/>
          <w:sz w:val="22"/>
          <w:szCs w:val="24"/>
        </w:rPr>
        <w:lastRenderedPageBreak/>
        <w:t>Genea</w:t>
      </w:r>
      <w:proofErr w:type="spellEnd"/>
      <w:r w:rsidRPr="00990F92">
        <w:rPr>
          <w:b/>
          <w:i/>
          <w:color w:val="000000" w:themeColor="text1"/>
          <w:sz w:val="22"/>
          <w:szCs w:val="24"/>
        </w:rPr>
        <w:t xml:space="preserve"> Consorzio</w:t>
      </w:r>
      <w:r w:rsidRPr="00990F92">
        <w:rPr>
          <w:color w:val="000000" w:themeColor="text1"/>
          <w:sz w:val="22"/>
          <w:szCs w:val="24"/>
        </w:rPr>
        <w:t xml:space="preserve">, in qualità di </w:t>
      </w:r>
      <w:proofErr w:type="spellStart"/>
      <w:r w:rsidRPr="00990F92">
        <w:rPr>
          <w:color w:val="000000" w:themeColor="text1"/>
          <w:sz w:val="22"/>
          <w:szCs w:val="24"/>
        </w:rPr>
        <w:t>ESCo</w:t>
      </w:r>
      <w:proofErr w:type="spellEnd"/>
      <w:r w:rsidRPr="00990F92">
        <w:rPr>
          <w:color w:val="000000" w:themeColor="text1"/>
          <w:sz w:val="22"/>
          <w:szCs w:val="24"/>
        </w:rPr>
        <w:t>, presenta le proprie attività finalizzate all’</w:t>
      </w:r>
      <w:proofErr w:type="spellStart"/>
      <w:r w:rsidRPr="00990F92">
        <w:rPr>
          <w:color w:val="000000" w:themeColor="text1"/>
          <w:sz w:val="22"/>
          <w:szCs w:val="24"/>
        </w:rPr>
        <w:t>efficientamento</w:t>
      </w:r>
      <w:proofErr w:type="spellEnd"/>
      <w:r w:rsidRPr="00990F92">
        <w:rPr>
          <w:color w:val="000000" w:themeColor="text1"/>
          <w:sz w:val="22"/>
          <w:szCs w:val="24"/>
        </w:rPr>
        <w:t xml:space="preserve"> energetico degli edifici pubblici e privati, come lo svolgimento dell’Audit preliminare ed in progress dei consumi energetici e la redazione di proposte migliorative. Tra le novità, gli studi per il rifasamento di impianti e motori, con </w:t>
      </w:r>
      <w:r w:rsidRPr="00990F92">
        <w:rPr>
          <w:b/>
          <w:color w:val="000000" w:themeColor="text1"/>
          <w:sz w:val="22"/>
          <w:szCs w:val="24"/>
        </w:rPr>
        <w:t>processi controllati e monitorati da remoto 24h su 24</w:t>
      </w:r>
      <w:r w:rsidRPr="00990F92">
        <w:rPr>
          <w:color w:val="000000" w:themeColor="text1"/>
          <w:sz w:val="22"/>
          <w:szCs w:val="24"/>
        </w:rPr>
        <w:t xml:space="preserve">, con la possibilità di attivare correttivi senza interventi in loco. </w:t>
      </w:r>
    </w:p>
    <w:p w:rsidR="00BC722B" w:rsidRPr="00990F92" w:rsidRDefault="00BC722B" w:rsidP="00BC722B">
      <w:pPr>
        <w:jc w:val="both"/>
        <w:rPr>
          <w:color w:val="000000" w:themeColor="text1"/>
          <w:sz w:val="22"/>
          <w:szCs w:val="24"/>
        </w:rPr>
      </w:pPr>
    </w:p>
    <w:p w:rsidR="002D6FC3" w:rsidRPr="00990F92" w:rsidRDefault="002D6FC3" w:rsidP="002D6FC3">
      <w:pPr>
        <w:jc w:val="both"/>
        <w:rPr>
          <w:b/>
          <w:color w:val="000000" w:themeColor="text1"/>
          <w:sz w:val="22"/>
          <w:szCs w:val="24"/>
        </w:rPr>
      </w:pPr>
      <w:r w:rsidRPr="00990F92">
        <w:rPr>
          <w:b/>
          <w:color w:val="000000" w:themeColor="text1"/>
          <w:sz w:val="24"/>
          <w:szCs w:val="24"/>
        </w:rPr>
        <w:t>ENGINFO: L’EFFICIENTE GESTIONE DELL’EDIFICIO</w:t>
      </w:r>
    </w:p>
    <w:p w:rsidR="00BC722B" w:rsidRPr="00990F92" w:rsidRDefault="00474A44" w:rsidP="002D6FC3">
      <w:pPr>
        <w:jc w:val="both"/>
        <w:rPr>
          <w:color w:val="000000" w:themeColor="text1"/>
          <w:sz w:val="22"/>
          <w:szCs w:val="24"/>
        </w:rPr>
      </w:pPr>
      <w:proofErr w:type="spellStart"/>
      <w:r w:rsidRPr="00244636">
        <w:rPr>
          <w:b/>
          <w:i/>
          <w:color w:val="000000" w:themeColor="text1"/>
          <w:sz w:val="22"/>
          <w:szCs w:val="24"/>
        </w:rPr>
        <w:t>Enginfo</w:t>
      </w:r>
      <w:proofErr w:type="spellEnd"/>
      <w:r w:rsidRPr="00990F92">
        <w:rPr>
          <w:color w:val="000000" w:themeColor="text1"/>
          <w:sz w:val="22"/>
          <w:szCs w:val="24"/>
        </w:rPr>
        <w:t>, società che fornisce servizi di consulenza ad alto contenuto innovativo che consentono l'integrazione di sistemi tecnologici differenti e altamente specializzati in ambito Efficienza E</w:t>
      </w:r>
      <w:r w:rsidR="002D6FC3" w:rsidRPr="00990F92">
        <w:rPr>
          <w:color w:val="000000" w:themeColor="text1"/>
          <w:sz w:val="22"/>
          <w:szCs w:val="24"/>
        </w:rPr>
        <w:t xml:space="preserve">nergetica, Ambiente e Industria, presenta in fiera </w:t>
      </w:r>
      <w:r w:rsidR="002D6FC3" w:rsidRPr="00244636">
        <w:rPr>
          <w:b/>
          <w:color w:val="000000" w:themeColor="text1"/>
          <w:sz w:val="22"/>
          <w:szCs w:val="24"/>
        </w:rPr>
        <w:t xml:space="preserve">soluzioni specifiche </w:t>
      </w:r>
      <w:r w:rsidR="002D6FC3" w:rsidRPr="00244636">
        <w:rPr>
          <w:color w:val="000000" w:themeColor="text1"/>
          <w:sz w:val="22"/>
          <w:szCs w:val="24"/>
        </w:rPr>
        <w:t>per alberghi, terziario, banche, uffici</w:t>
      </w:r>
      <w:r w:rsidR="002D6FC3" w:rsidRPr="00990F92">
        <w:rPr>
          <w:color w:val="000000" w:themeColor="text1"/>
          <w:sz w:val="22"/>
          <w:szCs w:val="24"/>
        </w:rPr>
        <w:t xml:space="preserve">: dai quadri elettrici “intelligenti” alle soluzioni integrate per la gestione attiva dell’energia per consentire </w:t>
      </w:r>
      <w:r w:rsidR="002D6FC3" w:rsidRPr="00244636">
        <w:rPr>
          <w:b/>
          <w:color w:val="000000" w:themeColor="text1"/>
          <w:sz w:val="22"/>
          <w:szCs w:val="24"/>
        </w:rPr>
        <w:t>un’efficiente gestione dell’edificio</w:t>
      </w:r>
      <w:r w:rsidR="002D6FC3" w:rsidRPr="00990F92">
        <w:rPr>
          <w:color w:val="000000" w:themeColor="text1"/>
          <w:sz w:val="22"/>
          <w:szCs w:val="24"/>
        </w:rPr>
        <w:t xml:space="preserve">. </w:t>
      </w:r>
    </w:p>
    <w:p w:rsidR="002D6FC3" w:rsidRPr="00990F92" w:rsidRDefault="002D6FC3" w:rsidP="002D6FC3">
      <w:pPr>
        <w:jc w:val="both"/>
        <w:rPr>
          <w:color w:val="000000" w:themeColor="text1"/>
          <w:sz w:val="22"/>
          <w:szCs w:val="24"/>
        </w:rPr>
      </w:pPr>
    </w:p>
    <w:p w:rsidR="00C00436" w:rsidRPr="00990F92" w:rsidRDefault="00C00436" w:rsidP="003647AB">
      <w:pPr>
        <w:jc w:val="both"/>
        <w:rPr>
          <w:color w:val="000000" w:themeColor="text1"/>
          <w:sz w:val="22"/>
          <w:szCs w:val="24"/>
        </w:rPr>
      </w:pPr>
      <w:bookmarkStart w:id="0" w:name="_GoBack"/>
      <w:bookmarkEnd w:id="0"/>
    </w:p>
    <w:sectPr w:rsidR="00C00436" w:rsidRPr="00990F92" w:rsidSect="00D6067D">
      <w:headerReference w:type="default" r:id="rId9"/>
      <w:footerReference w:type="default" r:id="rId10"/>
      <w:type w:val="continuous"/>
      <w:pgSz w:w="11906" w:h="16838"/>
      <w:pgMar w:top="1784" w:right="849" w:bottom="1021" w:left="1021" w:header="709"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FC3" w:rsidRDefault="002D6FC3">
      <w:r>
        <w:separator/>
      </w:r>
    </w:p>
  </w:endnote>
  <w:endnote w:type="continuationSeparator" w:id="0">
    <w:p w:rsidR="002D6FC3" w:rsidRDefault="002D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RotisSansSerif-Bold">
    <w:panose1 w:val="00000000000000000000"/>
    <w:charset w:val="00"/>
    <w:family w:val="swiss"/>
    <w:notTrueType/>
    <w:pitch w:val="default"/>
    <w:sig w:usb0="00000003" w:usb1="00000000" w:usb2="00000000" w:usb3="00000000" w:csb0="00000001" w:csb1="00000000"/>
  </w:font>
  <w:font w:name="RotisSansSeri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C3" w:rsidRPr="006F1A4F" w:rsidRDefault="006F1A4F" w:rsidP="00BF6F59">
    <w:pPr>
      <w:ind w:right="-1449"/>
      <w:jc w:val="both"/>
      <w:rPr>
        <w:b/>
        <w:sz w:val="16"/>
        <w:szCs w:val="16"/>
        <w:lang w:val="en-GB"/>
      </w:rPr>
    </w:pP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sidRPr="006F1A4F">
      <w:rPr>
        <w:b/>
        <w:sz w:val="16"/>
        <w:szCs w:val="16"/>
        <w:lang w:val="en-GB"/>
      </w:rPr>
      <w:fldChar w:fldCharType="begin"/>
    </w:r>
    <w:r w:rsidRPr="006F1A4F">
      <w:rPr>
        <w:b/>
        <w:sz w:val="16"/>
        <w:szCs w:val="16"/>
        <w:lang w:val="en-GB"/>
      </w:rPr>
      <w:instrText>PAGE   \* MERGEFORMAT</w:instrText>
    </w:r>
    <w:r w:rsidRPr="006F1A4F">
      <w:rPr>
        <w:b/>
        <w:sz w:val="16"/>
        <w:szCs w:val="16"/>
        <w:lang w:val="en-GB"/>
      </w:rPr>
      <w:fldChar w:fldCharType="separate"/>
    </w:r>
    <w:r>
      <w:rPr>
        <w:b/>
        <w:noProof/>
        <w:sz w:val="16"/>
        <w:szCs w:val="16"/>
        <w:lang w:val="en-GB"/>
      </w:rPr>
      <w:t>1</w:t>
    </w:r>
    <w:r w:rsidRPr="006F1A4F">
      <w:rPr>
        <w:b/>
        <w:sz w:val="16"/>
        <w:szCs w:val="16"/>
        <w:lang w:val="en-GB"/>
      </w:rPr>
      <w:fldChar w:fldCharType="end"/>
    </w:r>
  </w:p>
  <w:p w:rsidR="002D6FC3" w:rsidRPr="00E555C8" w:rsidRDefault="002D6FC3" w:rsidP="00BF6F59">
    <w:pPr>
      <w:ind w:right="-1449"/>
      <w:rPr>
        <w:b/>
        <w:color w:val="002060"/>
        <w:sz w:val="18"/>
        <w:szCs w:val="22"/>
        <w:u w:val="single"/>
      </w:rPr>
    </w:pPr>
    <w:r w:rsidRPr="00E555C8">
      <w:rPr>
        <w:b/>
        <w:color w:val="002060"/>
        <w:sz w:val="18"/>
        <w:szCs w:val="22"/>
        <w:u w:val="single"/>
      </w:rPr>
      <w:t>Ufficio Stampa ENERGYMED</w:t>
    </w:r>
  </w:p>
  <w:p w:rsidR="002D6FC3" w:rsidRDefault="002D6FC3" w:rsidP="00BF6F59">
    <w:pPr>
      <w:ind w:right="-1449"/>
      <w:rPr>
        <w:noProof/>
        <w:color w:val="002060"/>
        <w:sz w:val="18"/>
        <w:szCs w:val="22"/>
      </w:rPr>
    </w:pPr>
    <w:r w:rsidRPr="00E555C8">
      <w:rPr>
        <w:noProof/>
        <w:color w:val="002060"/>
        <w:sz w:val="18"/>
        <w:szCs w:val="22"/>
      </w:rPr>
      <w:t xml:space="preserve">Francesco Tedesco </w:t>
    </w:r>
  </w:p>
  <w:p w:rsidR="002D6FC3" w:rsidRPr="003647AB" w:rsidRDefault="002D6FC3" w:rsidP="003647AB">
    <w:pPr>
      <w:ind w:right="-1449"/>
      <w:rPr>
        <w:color w:val="002060"/>
        <w:sz w:val="18"/>
        <w:szCs w:val="22"/>
      </w:rPr>
    </w:pPr>
    <w:r w:rsidRPr="00E555C8">
      <w:rPr>
        <w:noProof/>
        <w:color w:val="002060"/>
        <w:sz w:val="18"/>
        <w:szCs w:val="22"/>
      </w:rPr>
      <w:t xml:space="preserve">email: </w:t>
    </w:r>
    <w:hyperlink r:id="rId1" w:history="1">
      <w:r w:rsidRPr="00E555C8">
        <w:rPr>
          <w:rStyle w:val="Collegamentoipertestuale"/>
          <w:noProof/>
          <w:color w:val="002060"/>
          <w:sz w:val="18"/>
          <w:szCs w:val="22"/>
        </w:rPr>
        <w:t>fr.tedesco@gmail.com</w:t>
      </w:r>
    </w:hyperlink>
    <w:r w:rsidRPr="00E555C8">
      <w:rPr>
        <w:noProof/>
        <w:color w:val="002060"/>
        <w:sz w:val="18"/>
        <w:szCs w:val="22"/>
      </w:rPr>
      <w:t xml:space="preserve"> – cell. 347 6658831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FC3" w:rsidRDefault="002D6FC3">
      <w:r>
        <w:separator/>
      </w:r>
    </w:p>
  </w:footnote>
  <w:footnote w:type="continuationSeparator" w:id="0">
    <w:p w:rsidR="002D6FC3" w:rsidRDefault="002D6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C3" w:rsidRDefault="002D6FC3" w:rsidP="00C54A9D">
    <w:pPr>
      <w:rPr>
        <w:rFonts w:ascii="Arial Narrow" w:eastAsia="Arial Unicode MS" w:hAnsi="Arial Narrow" w:cs="Arial Unicode MS"/>
      </w:rPr>
    </w:pPr>
  </w:p>
  <w:p w:rsidR="004B56F6" w:rsidRDefault="004B56F6" w:rsidP="00C54A9D">
    <w:pPr>
      <w:rPr>
        <w:rFonts w:ascii="Arial Narrow" w:eastAsia="Arial Unicode MS" w:hAnsi="Arial Narrow" w:cs="Arial Unicode MS"/>
      </w:rPr>
    </w:pPr>
  </w:p>
  <w:p w:rsidR="002D6FC3" w:rsidRDefault="002D6FC3" w:rsidP="00C54A9D">
    <w:pPr>
      <w:rPr>
        <w:rFonts w:ascii="Arial Narrow" w:eastAsia="Arial Unicode MS" w:hAnsi="Arial Narrow" w:cs="Arial Unicode MS"/>
      </w:rPr>
    </w:pPr>
  </w:p>
  <w:p w:rsidR="00D6067D" w:rsidRDefault="004B56F6" w:rsidP="00D6067D">
    <w:pPr>
      <w:ind w:left="2124" w:firstLine="428"/>
    </w:pPr>
    <w:r>
      <w:rPr>
        <w:rFonts w:eastAsia="Arial Unicode MS"/>
      </w:rPr>
      <w:t xml:space="preserve">        </w:t>
    </w:r>
    <w:r w:rsidR="00D6067D">
      <w:rPr>
        <w:rFonts w:eastAsia="Arial Unicode MS"/>
        <w:noProof/>
      </w:rPr>
      <w:drawing>
        <wp:anchor distT="0" distB="0" distL="114300" distR="114300" simplePos="0" relativeHeight="251659264" behindDoc="0" locked="0" layoutInCell="1" allowOverlap="1" wp14:anchorId="2046BE10" wp14:editId="54F63A1D">
          <wp:simplePos x="0" y="0"/>
          <wp:positionH relativeFrom="margin">
            <wp:posOffset>-45720</wp:posOffset>
          </wp:positionH>
          <wp:positionV relativeFrom="margin">
            <wp:posOffset>-1142365</wp:posOffset>
          </wp:positionV>
          <wp:extent cx="1603375" cy="1094105"/>
          <wp:effectExtent l="0" t="0" r="0" b="0"/>
          <wp:wrapSquare wrapText="bothSides"/>
          <wp:docPr id="4" name="Immagine 4" descr="LOGO%20energy%20Med%20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energy%20Med%20ligh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375" cy="1094105"/>
                  </a:xfrm>
                  <a:prstGeom prst="rect">
                    <a:avLst/>
                  </a:prstGeom>
                  <a:noFill/>
                  <a:ln>
                    <a:noFill/>
                  </a:ln>
                </pic:spPr>
              </pic:pic>
            </a:graphicData>
          </a:graphic>
        </wp:anchor>
      </w:drawing>
    </w:r>
    <w:r w:rsidR="00D6067D">
      <w:tab/>
    </w:r>
  </w:p>
  <w:p w:rsidR="00D6067D" w:rsidRPr="00D63186" w:rsidRDefault="00D6067D" w:rsidP="00D6067D">
    <w:pPr>
      <w:ind w:left="2124" w:firstLine="708"/>
      <w:rPr>
        <w:rFonts w:eastAsia="Arial Unicode MS"/>
      </w:rPr>
    </w:pPr>
    <w:r w:rsidRPr="00D63186">
      <w:rPr>
        <w:rFonts w:eastAsia="Arial Unicode MS"/>
      </w:rPr>
      <w:t>Mostra Convegno sulle Fonti Rinnovabili e l’Efficienza Energetica nel Mediterraneo</w:t>
    </w:r>
  </w:p>
  <w:p w:rsidR="00D6067D" w:rsidRDefault="00D6067D" w:rsidP="00D6067D">
    <w:pPr>
      <w:rPr>
        <w:rFonts w:eastAsia="Arial Unicode MS"/>
        <w:b/>
      </w:rPr>
    </w:pPr>
    <w:r w:rsidRPr="00D63186">
      <w:rPr>
        <w:rFonts w:eastAsia="Arial Unicode MS"/>
      </w:rPr>
      <w:tab/>
    </w:r>
    <w:r w:rsidRPr="00D63186">
      <w:rPr>
        <w:rFonts w:eastAsia="Arial Unicode MS"/>
      </w:rPr>
      <w:tab/>
    </w:r>
    <w:r w:rsidRPr="00D63186">
      <w:rPr>
        <w:rFonts w:eastAsia="Arial Unicode MS"/>
      </w:rPr>
      <w:tab/>
    </w:r>
    <w:r w:rsidRPr="00D63186">
      <w:rPr>
        <w:rFonts w:eastAsia="Arial Unicode MS"/>
        <w:b/>
      </w:rPr>
      <w:t xml:space="preserve">         </w:t>
    </w:r>
    <w:r>
      <w:rPr>
        <w:rFonts w:eastAsia="Arial Unicode MS"/>
        <w:b/>
      </w:rPr>
      <w:t xml:space="preserve">     </w:t>
    </w:r>
    <w:r w:rsidRPr="00D63186">
      <w:rPr>
        <w:rFonts w:eastAsia="Arial Unicode MS"/>
        <w:b/>
      </w:rPr>
      <w:t>Napoli – Mostra d’Oltremare – 30-31  marzo, 1 aprile  2017</w:t>
    </w:r>
  </w:p>
  <w:p w:rsidR="002D6FC3" w:rsidRDefault="002D6FC3" w:rsidP="00D6067D">
    <w:pPr>
      <w:tabs>
        <w:tab w:val="left" w:pos="709"/>
      </w:tabs>
      <w:ind w:hanging="426"/>
      <w:rPr>
        <w:rFonts w:ascii="Arial Narrow" w:eastAsia="Arial Unicode MS" w:hAnsi="Arial Narrow" w:cs="Arial Unicode MS"/>
      </w:rPr>
    </w:pPr>
  </w:p>
  <w:p w:rsidR="002D6FC3" w:rsidRDefault="002D6FC3" w:rsidP="00C54A9D">
    <w:pPr>
      <w:rPr>
        <w:rFonts w:ascii="Arial Narrow" w:eastAsia="Arial Unicode MS" w:hAnsi="Arial Narrow"/>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5C8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7DA72BE"/>
    <w:multiLevelType w:val="hybridMultilevel"/>
    <w:tmpl w:val="719AB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CD2E25"/>
    <w:multiLevelType w:val="hybridMultilevel"/>
    <w:tmpl w:val="F0708D3E"/>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nsid w:val="0AA51C0C"/>
    <w:multiLevelType w:val="multilevel"/>
    <w:tmpl w:val="3CC6DF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3C5DCE"/>
    <w:multiLevelType w:val="hybridMultilevel"/>
    <w:tmpl w:val="038C9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CF64B9"/>
    <w:multiLevelType w:val="hybridMultilevel"/>
    <w:tmpl w:val="8DF0AC88"/>
    <w:lvl w:ilvl="0" w:tplc="737E213E">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0F3A5ECA"/>
    <w:multiLevelType w:val="hybridMultilevel"/>
    <w:tmpl w:val="7F6E0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2923B6"/>
    <w:multiLevelType w:val="hybridMultilevel"/>
    <w:tmpl w:val="845C4F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156AEB"/>
    <w:multiLevelType w:val="hybridMultilevel"/>
    <w:tmpl w:val="19205A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DF440F"/>
    <w:multiLevelType w:val="hybridMultilevel"/>
    <w:tmpl w:val="65A84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9C5CB8"/>
    <w:multiLevelType w:val="multilevel"/>
    <w:tmpl w:val="83FA6D0C"/>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Verdana" w:hAnsi="Verdana" w:hint="default"/>
      </w:rPr>
    </w:lvl>
    <w:lvl w:ilvl="4">
      <w:start w:val="1"/>
      <w:numFmt w:val="bullet"/>
      <w:lvlText w:val="•"/>
      <w:lvlJc w:val="left"/>
      <w:pPr>
        <w:tabs>
          <w:tab w:val="num" w:pos="3600"/>
        </w:tabs>
        <w:ind w:left="3600" w:hanging="360"/>
      </w:pPr>
      <w:rPr>
        <w:rFonts w:ascii="Verdana" w:hAnsi="Verdana" w:hint="default"/>
      </w:rPr>
    </w:lvl>
    <w:lvl w:ilvl="5">
      <w:start w:val="1"/>
      <w:numFmt w:val="bullet"/>
      <w:lvlText w:val="•"/>
      <w:lvlJc w:val="left"/>
      <w:pPr>
        <w:tabs>
          <w:tab w:val="num" w:pos="4320"/>
        </w:tabs>
        <w:ind w:left="4320" w:hanging="360"/>
      </w:pPr>
      <w:rPr>
        <w:rFonts w:ascii="Verdana" w:hAnsi="Verdana" w:hint="default"/>
      </w:rPr>
    </w:lvl>
    <w:lvl w:ilvl="6">
      <w:start w:val="1"/>
      <w:numFmt w:val="bullet"/>
      <w:lvlText w:val="•"/>
      <w:lvlJc w:val="left"/>
      <w:pPr>
        <w:tabs>
          <w:tab w:val="num" w:pos="5040"/>
        </w:tabs>
        <w:ind w:left="5040" w:hanging="360"/>
      </w:pPr>
      <w:rPr>
        <w:rFonts w:ascii="Verdana" w:hAnsi="Verdana" w:hint="default"/>
      </w:rPr>
    </w:lvl>
    <w:lvl w:ilvl="7">
      <w:start w:val="1"/>
      <w:numFmt w:val="bullet"/>
      <w:lvlText w:val="•"/>
      <w:lvlJc w:val="left"/>
      <w:pPr>
        <w:tabs>
          <w:tab w:val="num" w:pos="5760"/>
        </w:tabs>
        <w:ind w:left="5760" w:hanging="360"/>
      </w:pPr>
      <w:rPr>
        <w:rFonts w:ascii="Verdana" w:hAnsi="Verdana" w:hint="default"/>
      </w:rPr>
    </w:lvl>
    <w:lvl w:ilvl="8">
      <w:start w:val="1"/>
      <w:numFmt w:val="bullet"/>
      <w:lvlText w:val="•"/>
      <w:lvlJc w:val="left"/>
      <w:pPr>
        <w:tabs>
          <w:tab w:val="num" w:pos="6480"/>
        </w:tabs>
        <w:ind w:left="6480" w:hanging="360"/>
      </w:pPr>
      <w:rPr>
        <w:rFonts w:ascii="Verdana" w:hAnsi="Verdana" w:hint="default"/>
      </w:rPr>
    </w:lvl>
  </w:abstractNum>
  <w:abstractNum w:abstractNumId="12">
    <w:nsid w:val="2DC511FC"/>
    <w:multiLevelType w:val="multilevel"/>
    <w:tmpl w:val="6D827D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1164B25"/>
    <w:multiLevelType w:val="multilevel"/>
    <w:tmpl w:val="3CC6DF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27F5F3C"/>
    <w:multiLevelType w:val="hybridMultilevel"/>
    <w:tmpl w:val="82569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CA212A"/>
    <w:multiLevelType w:val="hybridMultilevel"/>
    <w:tmpl w:val="EC6EDA0C"/>
    <w:lvl w:ilvl="0" w:tplc="EE888362">
      <w:numFmt w:val="bullet"/>
      <w:lvlText w:val="-"/>
      <w:lvlJc w:val="left"/>
      <w:pPr>
        <w:ind w:left="540" w:hanging="360"/>
      </w:pPr>
      <w:rPr>
        <w:rFonts w:ascii="Times New Roman" w:eastAsia="Times New Roman" w:hAnsi="Times New Roman" w:cs="Times New Roman" w:hint="default"/>
        <w:sz w:val="26"/>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6">
    <w:nsid w:val="3839204F"/>
    <w:multiLevelType w:val="multilevel"/>
    <w:tmpl w:val="80BACC4C"/>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Verdana" w:hAnsi="Verdana" w:hint="default"/>
      </w:rPr>
    </w:lvl>
    <w:lvl w:ilvl="4">
      <w:start w:val="1"/>
      <w:numFmt w:val="bullet"/>
      <w:lvlText w:val="•"/>
      <w:lvlJc w:val="left"/>
      <w:pPr>
        <w:tabs>
          <w:tab w:val="num" w:pos="3600"/>
        </w:tabs>
        <w:ind w:left="3600" w:hanging="360"/>
      </w:pPr>
      <w:rPr>
        <w:rFonts w:ascii="Verdana" w:hAnsi="Verdana" w:hint="default"/>
      </w:rPr>
    </w:lvl>
    <w:lvl w:ilvl="5">
      <w:start w:val="1"/>
      <w:numFmt w:val="bullet"/>
      <w:lvlText w:val="•"/>
      <w:lvlJc w:val="left"/>
      <w:pPr>
        <w:tabs>
          <w:tab w:val="num" w:pos="4320"/>
        </w:tabs>
        <w:ind w:left="4320" w:hanging="360"/>
      </w:pPr>
      <w:rPr>
        <w:rFonts w:ascii="Verdana" w:hAnsi="Verdana" w:hint="default"/>
      </w:rPr>
    </w:lvl>
    <w:lvl w:ilvl="6">
      <w:start w:val="1"/>
      <w:numFmt w:val="bullet"/>
      <w:lvlText w:val="•"/>
      <w:lvlJc w:val="left"/>
      <w:pPr>
        <w:tabs>
          <w:tab w:val="num" w:pos="5040"/>
        </w:tabs>
        <w:ind w:left="5040" w:hanging="360"/>
      </w:pPr>
      <w:rPr>
        <w:rFonts w:ascii="Verdana" w:hAnsi="Verdana" w:hint="default"/>
      </w:rPr>
    </w:lvl>
    <w:lvl w:ilvl="7">
      <w:start w:val="1"/>
      <w:numFmt w:val="bullet"/>
      <w:lvlText w:val="•"/>
      <w:lvlJc w:val="left"/>
      <w:pPr>
        <w:tabs>
          <w:tab w:val="num" w:pos="5760"/>
        </w:tabs>
        <w:ind w:left="5760" w:hanging="360"/>
      </w:pPr>
      <w:rPr>
        <w:rFonts w:ascii="Verdana" w:hAnsi="Verdana" w:hint="default"/>
      </w:rPr>
    </w:lvl>
    <w:lvl w:ilvl="8">
      <w:start w:val="1"/>
      <w:numFmt w:val="bullet"/>
      <w:lvlText w:val="•"/>
      <w:lvlJc w:val="left"/>
      <w:pPr>
        <w:tabs>
          <w:tab w:val="num" w:pos="6480"/>
        </w:tabs>
        <w:ind w:left="6480" w:hanging="360"/>
      </w:pPr>
      <w:rPr>
        <w:rFonts w:ascii="Verdana" w:hAnsi="Verdana" w:hint="default"/>
      </w:rPr>
    </w:lvl>
  </w:abstractNum>
  <w:abstractNum w:abstractNumId="17">
    <w:nsid w:val="3CB12232"/>
    <w:multiLevelType w:val="hybridMultilevel"/>
    <w:tmpl w:val="1AE4E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2D80DA6"/>
    <w:multiLevelType w:val="hybridMultilevel"/>
    <w:tmpl w:val="9148FB4E"/>
    <w:lvl w:ilvl="0" w:tplc="04100001">
      <w:start w:val="1"/>
      <w:numFmt w:val="bullet"/>
      <w:lvlText w:val=""/>
      <w:lvlJc w:val="left"/>
      <w:pPr>
        <w:tabs>
          <w:tab w:val="num" w:pos="787"/>
        </w:tabs>
        <w:ind w:left="787" w:hanging="360"/>
      </w:pPr>
      <w:rPr>
        <w:rFonts w:ascii="Symbol" w:hAnsi="Symbol"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9">
    <w:nsid w:val="46FD08D1"/>
    <w:multiLevelType w:val="hybridMultilevel"/>
    <w:tmpl w:val="DE8E78E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47D56F8D"/>
    <w:multiLevelType w:val="hybridMultilevel"/>
    <w:tmpl w:val="694E6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89005D6"/>
    <w:multiLevelType w:val="hybridMultilevel"/>
    <w:tmpl w:val="0E90250C"/>
    <w:lvl w:ilvl="0" w:tplc="04100001">
      <w:start w:val="1"/>
      <w:numFmt w:val="bullet"/>
      <w:lvlText w:val=""/>
      <w:lvlJc w:val="left"/>
      <w:pPr>
        <w:ind w:left="945" w:hanging="360"/>
      </w:pPr>
      <w:rPr>
        <w:rFonts w:ascii="Symbol" w:hAnsi="Symbol" w:hint="default"/>
      </w:rPr>
    </w:lvl>
    <w:lvl w:ilvl="1" w:tplc="04100003" w:tentative="1">
      <w:start w:val="1"/>
      <w:numFmt w:val="bullet"/>
      <w:lvlText w:val="o"/>
      <w:lvlJc w:val="left"/>
      <w:pPr>
        <w:ind w:left="1665" w:hanging="360"/>
      </w:pPr>
      <w:rPr>
        <w:rFonts w:ascii="Courier New" w:hAnsi="Courier New" w:cs="Courier New" w:hint="default"/>
      </w:rPr>
    </w:lvl>
    <w:lvl w:ilvl="2" w:tplc="04100005" w:tentative="1">
      <w:start w:val="1"/>
      <w:numFmt w:val="bullet"/>
      <w:lvlText w:val=""/>
      <w:lvlJc w:val="left"/>
      <w:pPr>
        <w:ind w:left="2385" w:hanging="360"/>
      </w:pPr>
      <w:rPr>
        <w:rFonts w:ascii="Wingdings" w:hAnsi="Wingdings" w:hint="default"/>
      </w:rPr>
    </w:lvl>
    <w:lvl w:ilvl="3" w:tplc="04100001" w:tentative="1">
      <w:start w:val="1"/>
      <w:numFmt w:val="bullet"/>
      <w:lvlText w:val=""/>
      <w:lvlJc w:val="left"/>
      <w:pPr>
        <w:ind w:left="3105" w:hanging="360"/>
      </w:pPr>
      <w:rPr>
        <w:rFonts w:ascii="Symbol" w:hAnsi="Symbol" w:hint="default"/>
      </w:rPr>
    </w:lvl>
    <w:lvl w:ilvl="4" w:tplc="04100003" w:tentative="1">
      <w:start w:val="1"/>
      <w:numFmt w:val="bullet"/>
      <w:lvlText w:val="o"/>
      <w:lvlJc w:val="left"/>
      <w:pPr>
        <w:ind w:left="3825" w:hanging="360"/>
      </w:pPr>
      <w:rPr>
        <w:rFonts w:ascii="Courier New" w:hAnsi="Courier New" w:cs="Courier New" w:hint="default"/>
      </w:rPr>
    </w:lvl>
    <w:lvl w:ilvl="5" w:tplc="04100005" w:tentative="1">
      <w:start w:val="1"/>
      <w:numFmt w:val="bullet"/>
      <w:lvlText w:val=""/>
      <w:lvlJc w:val="left"/>
      <w:pPr>
        <w:ind w:left="4545" w:hanging="360"/>
      </w:pPr>
      <w:rPr>
        <w:rFonts w:ascii="Wingdings" w:hAnsi="Wingdings" w:hint="default"/>
      </w:rPr>
    </w:lvl>
    <w:lvl w:ilvl="6" w:tplc="04100001" w:tentative="1">
      <w:start w:val="1"/>
      <w:numFmt w:val="bullet"/>
      <w:lvlText w:val=""/>
      <w:lvlJc w:val="left"/>
      <w:pPr>
        <w:ind w:left="5265" w:hanging="360"/>
      </w:pPr>
      <w:rPr>
        <w:rFonts w:ascii="Symbol" w:hAnsi="Symbol" w:hint="default"/>
      </w:rPr>
    </w:lvl>
    <w:lvl w:ilvl="7" w:tplc="04100003" w:tentative="1">
      <w:start w:val="1"/>
      <w:numFmt w:val="bullet"/>
      <w:lvlText w:val="o"/>
      <w:lvlJc w:val="left"/>
      <w:pPr>
        <w:ind w:left="5985" w:hanging="360"/>
      </w:pPr>
      <w:rPr>
        <w:rFonts w:ascii="Courier New" w:hAnsi="Courier New" w:cs="Courier New" w:hint="default"/>
      </w:rPr>
    </w:lvl>
    <w:lvl w:ilvl="8" w:tplc="04100005" w:tentative="1">
      <w:start w:val="1"/>
      <w:numFmt w:val="bullet"/>
      <w:lvlText w:val=""/>
      <w:lvlJc w:val="left"/>
      <w:pPr>
        <w:ind w:left="6705" w:hanging="360"/>
      </w:pPr>
      <w:rPr>
        <w:rFonts w:ascii="Wingdings" w:hAnsi="Wingdings" w:hint="default"/>
      </w:rPr>
    </w:lvl>
  </w:abstractNum>
  <w:abstractNum w:abstractNumId="22">
    <w:nsid w:val="49517783"/>
    <w:multiLevelType w:val="hybridMultilevel"/>
    <w:tmpl w:val="40C2CF42"/>
    <w:lvl w:ilvl="0" w:tplc="04100001">
      <w:start w:val="1"/>
      <w:numFmt w:val="bullet"/>
      <w:lvlText w:val=""/>
      <w:lvlJc w:val="left"/>
      <w:pPr>
        <w:ind w:left="885" w:hanging="360"/>
      </w:pPr>
      <w:rPr>
        <w:rFonts w:ascii="Symbol" w:hAnsi="Symbol"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3">
    <w:nsid w:val="4A403563"/>
    <w:multiLevelType w:val="multilevel"/>
    <w:tmpl w:val="0EB2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7E5C93"/>
    <w:multiLevelType w:val="multilevel"/>
    <w:tmpl w:val="56F0A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3755A0"/>
    <w:multiLevelType w:val="hybridMultilevel"/>
    <w:tmpl w:val="325AFF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50941403"/>
    <w:multiLevelType w:val="multilevel"/>
    <w:tmpl w:val="C240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F71B64"/>
    <w:multiLevelType w:val="hybridMultilevel"/>
    <w:tmpl w:val="E0DA93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3243FB"/>
    <w:multiLevelType w:val="hybridMultilevel"/>
    <w:tmpl w:val="92540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48013B"/>
    <w:multiLevelType w:val="hybridMultilevel"/>
    <w:tmpl w:val="C9484A44"/>
    <w:lvl w:ilvl="0" w:tplc="ACA24508">
      <w:start w:val="1"/>
      <w:numFmt w:val="decimal"/>
      <w:lvlText w:val="R%1."/>
      <w:lvlJc w:val="left"/>
      <w:pPr>
        <w:tabs>
          <w:tab w:val="num" w:pos="720"/>
        </w:tabs>
        <w:ind w:left="720" w:hanging="360"/>
      </w:pPr>
      <w:rPr>
        <w:rFonts w:ascii="Tw Cen MT" w:hAnsi="Tw Cen MT" w:hint="default"/>
      </w:rPr>
    </w:lvl>
    <w:lvl w:ilvl="1" w:tplc="BA54A576" w:tentative="1">
      <w:start w:val="1"/>
      <w:numFmt w:val="lowerLetter"/>
      <w:lvlText w:val="%2."/>
      <w:lvlJc w:val="left"/>
      <w:pPr>
        <w:tabs>
          <w:tab w:val="num" w:pos="1440"/>
        </w:tabs>
        <w:ind w:left="1440" w:hanging="360"/>
      </w:pPr>
    </w:lvl>
    <w:lvl w:ilvl="2" w:tplc="2494B2DA" w:tentative="1">
      <w:start w:val="1"/>
      <w:numFmt w:val="lowerRoman"/>
      <w:lvlText w:val="%3."/>
      <w:lvlJc w:val="right"/>
      <w:pPr>
        <w:tabs>
          <w:tab w:val="num" w:pos="2160"/>
        </w:tabs>
        <w:ind w:left="2160" w:hanging="180"/>
      </w:pPr>
    </w:lvl>
    <w:lvl w:ilvl="3" w:tplc="E70C4FFA" w:tentative="1">
      <w:start w:val="1"/>
      <w:numFmt w:val="decimal"/>
      <w:lvlText w:val="%4."/>
      <w:lvlJc w:val="left"/>
      <w:pPr>
        <w:tabs>
          <w:tab w:val="num" w:pos="2880"/>
        </w:tabs>
        <w:ind w:left="2880" w:hanging="360"/>
      </w:pPr>
    </w:lvl>
    <w:lvl w:ilvl="4" w:tplc="A77825C8" w:tentative="1">
      <w:start w:val="1"/>
      <w:numFmt w:val="lowerLetter"/>
      <w:lvlText w:val="%5."/>
      <w:lvlJc w:val="left"/>
      <w:pPr>
        <w:tabs>
          <w:tab w:val="num" w:pos="3600"/>
        </w:tabs>
        <w:ind w:left="3600" w:hanging="360"/>
      </w:pPr>
    </w:lvl>
    <w:lvl w:ilvl="5" w:tplc="CA3A8A18" w:tentative="1">
      <w:start w:val="1"/>
      <w:numFmt w:val="lowerRoman"/>
      <w:lvlText w:val="%6."/>
      <w:lvlJc w:val="right"/>
      <w:pPr>
        <w:tabs>
          <w:tab w:val="num" w:pos="4320"/>
        </w:tabs>
        <w:ind w:left="4320" w:hanging="180"/>
      </w:pPr>
    </w:lvl>
    <w:lvl w:ilvl="6" w:tplc="220EFE46" w:tentative="1">
      <w:start w:val="1"/>
      <w:numFmt w:val="decimal"/>
      <w:lvlText w:val="%7."/>
      <w:lvlJc w:val="left"/>
      <w:pPr>
        <w:tabs>
          <w:tab w:val="num" w:pos="5040"/>
        </w:tabs>
        <w:ind w:left="5040" w:hanging="360"/>
      </w:pPr>
    </w:lvl>
    <w:lvl w:ilvl="7" w:tplc="579A361C" w:tentative="1">
      <w:start w:val="1"/>
      <w:numFmt w:val="lowerLetter"/>
      <w:lvlText w:val="%8."/>
      <w:lvlJc w:val="left"/>
      <w:pPr>
        <w:tabs>
          <w:tab w:val="num" w:pos="5760"/>
        </w:tabs>
        <w:ind w:left="5760" w:hanging="360"/>
      </w:pPr>
    </w:lvl>
    <w:lvl w:ilvl="8" w:tplc="32C4F3D0" w:tentative="1">
      <w:start w:val="1"/>
      <w:numFmt w:val="lowerRoman"/>
      <w:lvlText w:val="%9."/>
      <w:lvlJc w:val="right"/>
      <w:pPr>
        <w:tabs>
          <w:tab w:val="num" w:pos="6480"/>
        </w:tabs>
        <w:ind w:left="6480" w:hanging="180"/>
      </w:pPr>
    </w:lvl>
  </w:abstractNum>
  <w:abstractNum w:abstractNumId="30">
    <w:nsid w:val="69BF1213"/>
    <w:multiLevelType w:val="hybridMultilevel"/>
    <w:tmpl w:val="10A4A8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9DA13EA"/>
    <w:multiLevelType w:val="hybridMultilevel"/>
    <w:tmpl w:val="4FBC4C34"/>
    <w:lvl w:ilvl="0" w:tplc="04100001">
      <w:start w:val="1"/>
      <w:numFmt w:val="bullet"/>
      <w:lvlText w:val=""/>
      <w:lvlJc w:val="left"/>
      <w:pPr>
        <w:ind w:left="2220" w:hanging="360"/>
      </w:pPr>
      <w:rPr>
        <w:rFonts w:ascii="Symbol" w:hAnsi="Symbol" w:hint="default"/>
      </w:rPr>
    </w:lvl>
    <w:lvl w:ilvl="1" w:tplc="04100003" w:tentative="1">
      <w:start w:val="1"/>
      <w:numFmt w:val="bullet"/>
      <w:lvlText w:val="o"/>
      <w:lvlJc w:val="left"/>
      <w:pPr>
        <w:ind w:left="2940" w:hanging="360"/>
      </w:pPr>
      <w:rPr>
        <w:rFonts w:ascii="Courier New" w:hAnsi="Courier New" w:cs="Courier New" w:hint="default"/>
      </w:rPr>
    </w:lvl>
    <w:lvl w:ilvl="2" w:tplc="04100005" w:tentative="1">
      <w:start w:val="1"/>
      <w:numFmt w:val="bullet"/>
      <w:lvlText w:val=""/>
      <w:lvlJc w:val="left"/>
      <w:pPr>
        <w:ind w:left="3660" w:hanging="360"/>
      </w:pPr>
      <w:rPr>
        <w:rFonts w:ascii="Wingdings" w:hAnsi="Wingdings" w:hint="default"/>
      </w:rPr>
    </w:lvl>
    <w:lvl w:ilvl="3" w:tplc="04100001" w:tentative="1">
      <w:start w:val="1"/>
      <w:numFmt w:val="bullet"/>
      <w:lvlText w:val=""/>
      <w:lvlJc w:val="left"/>
      <w:pPr>
        <w:ind w:left="4380" w:hanging="360"/>
      </w:pPr>
      <w:rPr>
        <w:rFonts w:ascii="Symbol" w:hAnsi="Symbol" w:hint="default"/>
      </w:rPr>
    </w:lvl>
    <w:lvl w:ilvl="4" w:tplc="04100003" w:tentative="1">
      <w:start w:val="1"/>
      <w:numFmt w:val="bullet"/>
      <w:lvlText w:val="o"/>
      <w:lvlJc w:val="left"/>
      <w:pPr>
        <w:ind w:left="5100" w:hanging="360"/>
      </w:pPr>
      <w:rPr>
        <w:rFonts w:ascii="Courier New" w:hAnsi="Courier New" w:cs="Courier New" w:hint="default"/>
      </w:rPr>
    </w:lvl>
    <w:lvl w:ilvl="5" w:tplc="04100005" w:tentative="1">
      <w:start w:val="1"/>
      <w:numFmt w:val="bullet"/>
      <w:lvlText w:val=""/>
      <w:lvlJc w:val="left"/>
      <w:pPr>
        <w:ind w:left="5820" w:hanging="360"/>
      </w:pPr>
      <w:rPr>
        <w:rFonts w:ascii="Wingdings" w:hAnsi="Wingdings" w:hint="default"/>
      </w:rPr>
    </w:lvl>
    <w:lvl w:ilvl="6" w:tplc="04100001" w:tentative="1">
      <w:start w:val="1"/>
      <w:numFmt w:val="bullet"/>
      <w:lvlText w:val=""/>
      <w:lvlJc w:val="left"/>
      <w:pPr>
        <w:ind w:left="6540" w:hanging="360"/>
      </w:pPr>
      <w:rPr>
        <w:rFonts w:ascii="Symbol" w:hAnsi="Symbol" w:hint="default"/>
      </w:rPr>
    </w:lvl>
    <w:lvl w:ilvl="7" w:tplc="04100003" w:tentative="1">
      <w:start w:val="1"/>
      <w:numFmt w:val="bullet"/>
      <w:lvlText w:val="o"/>
      <w:lvlJc w:val="left"/>
      <w:pPr>
        <w:ind w:left="7260" w:hanging="360"/>
      </w:pPr>
      <w:rPr>
        <w:rFonts w:ascii="Courier New" w:hAnsi="Courier New" w:cs="Courier New" w:hint="default"/>
      </w:rPr>
    </w:lvl>
    <w:lvl w:ilvl="8" w:tplc="04100005" w:tentative="1">
      <w:start w:val="1"/>
      <w:numFmt w:val="bullet"/>
      <w:lvlText w:val=""/>
      <w:lvlJc w:val="left"/>
      <w:pPr>
        <w:ind w:left="7980" w:hanging="360"/>
      </w:pPr>
      <w:rPr>
        <w:rFonts w:ascii="Wingdings" w:hAnsi="Wingdings" w:hint="default"/>
      </w:rPr>
    </w:lvl>
  </w:abstractNum>
  <w:abstractNum w:abstractNumId="32">
    <w:nsid w:val="6AC01129"/>
    <w:multiLevelType w:val="hybridMultilevel"/>
    <w:tmpl w:val="1FAE9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EBF522B"/>
    <w:multiLevelType w:val="multilevel"/>
    <w:tmpl w:val="2558EF86"/>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Verdana" w:hAnsi="Verdana" w:hint="default"/>
      </w:rPr>
    </w:lvl>
    <w:lvl w:ilvl="4">
      <w:start w:val="1"/>
      <w:numFmt w:val="bullet"/>
      <w:lvlText w:val="•"/>
      <w:lvlJc w:val="left"/>
      <w:pPr>
        <w:tabs>
          <w:tab w:val="num" w:pos="3600"/>
        </w:tabs>
        <w:ind w:left="3600" w:hanging="360"/>
      </w:pPr>
      <w:rPr>
        <w:rFonts w:ascii="Verdana" w:hAnsi="Verdana" w:hint="default"/>
      </w:rPr>
    </w:lvl>
    <w:lvl w:ilvl="5">
      <w:start w:val="1"/>
      <w:numFmt w:val="bullet"/>
      <w:lvlText w:val="•"/>
      <w:lvlJc w:val="left"/>
      <w:pPr>
        <w:tabs>
          <w:tab w:val="num" w:pos="4320"/>
        </w:tabs>
        <w:ind w:left="4320" w:hanging="360"/>
      </w:pPr>
      <w:rPr>
        <w:rFonts w:ascii="Verdana" w:hAnsi="Verdana" w:hint="default"/>
      </w:rPr>
    </w:lvl>
    <w:lvl w:ilvl="6">
      <w:start w:val="1"/>
      <w:numFmt w:val="bullet"/>
      <w:lvlText w:val="•"/>
      <w:lvlJc w:val="left"/>
      <w:pPr>
        <w:tabs>
          <w:tab w:val="num" w:pos="5040"/>
        </w:tabs>
        <w:ind w:left="5040" w:hanging="360"/>
      </w:pPr>
      <w:rPr>
        <w:rFonts w:ascii="Verdana" w:hAnsi="Verdana" w:hint="default"/>
      </w:rPr>
    </w:lvl>
    <w:lvl w:ilvl="7">
      <w:start w:val="1"/>
      <w:numFmt w:val="bullet"/>
      <w:lvlText w:val="•"/>
      <w:lvlJc w:val="left"/>
      <w:pPr>
        <w:tabs>
          <w:tab w:val="num" w:pos="5760"/>
        </w:tabs>
        <w:ind w:left="5760" w:hanging="360"/>
      </w:pPr>
      <w:rPr>
        <w:rFonts w:ascii="Verdana" w:hAnsi="Verdana" w:hint="default"/>
      </w:rPr>
    </w:lvl>
    <w:lvl w:ilvl="8">
      <w:start w:val="1"/>
      <w:numFmt w:val="bullet"/>
      <w:lvlText w:val="•"/>
      <w:lvlJc w:val="left"/>
      <w:pPr>
        <w:tabs>
          <w:tab w:val="num" w:pos="6480"/>
        </w:tabs>
        <w:ind w:left="6480" w:hanging="360"/>
      </w:pPr>
      <w:rPr>
        <w:rFonts w:ascii="Verdana" w:hAnsi="Verdana" w:hint="default"/>
      </w:rPr>
    </w:lvl>
  </w:abstractNum>
  <w:abstractNum w:abstractNumId="34">
    <w:nsid w:val="7309649E"/>
    <w:multiLevelType w:val="hybridMultilevel"/>
    <w:tmpl w:val="6E0E7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9CF501F"/>
    <w:multiLevelType w:val="hybridMultilevel"/>
    <w:tmpl w:val="6DDC3476"/>
    <w:lvl w:ilvl="0" w:tplc="2A44BC9E">
      <w:start w:val="1"/>
      <w:numFmt w:val="decimal"/>
      <w:lvlText w:val="C%1."/>
      <w:lvlJc w:val="left"/>
      <w:pPr>
        <w:tabs>
          <w:tab w:val="num" w:pos="720"/>
        </w:tabs>
        <w:ind w:left="720" w:hanging="360"/>
      </w:pPr>
      <w:rPr>
        <w:rFonts w:ascii="Tw Cen MT" w:hAnsi="Tw Cen MT" w:hint="default"/>
      </w:rPr>
    </w:lvl>
    <w:lvl w:ilvl="1" w:tplc="A176D8E0" w:tentative="1">
      <w:start w:val="1"/>
      <w:numFmt w:val="lowerLetter"/>
      <w:lvlText w:val="%2."/>
      <w:lvlJc w:val="left"/>
      <w:pPr>
        <w:tabs>
          <w:tab w:val="num" w:pos="1440"/>
        </w:tabs>
        <w:ind w:left="1440" w:hanging="360"/>
      </w:pPr>
    </w:lvl>
    <w:lvl w:ilvl="2" w:tplc="B9C690DA" w:tentative="1">
      <w:start w:val="1"/>
      <w:numFmt w:val="lowerRoman"/>
      <w:lvlText w:val="%3."/>
      <w:lvlJc w:val="right"/>
      <w:pPr>
        <w:tabs>
          <w:tab w:val="num" w:pos="2160"/>
        </w:tabs>
        <w:ind w:left="2160" w:hanging="180"/>
      </w:pPr>
    </w:lvl>
    <w:lvl w:ilvl="3" w:tplc="628C1C46" w:tentative="1">
      <w:start w:val="1"/>
      <w:numFmt w:val="decimal"/>
      <w:lvlText w:val="%4."/>
      <w:lvlJc w:val="left"/>
      <w:pPr>
        <w:tabs>
          <w:tab w:val="num" w:pos="2880"/>
        </w:tabs>
        <w:ind w:left="2880" w:hanging="360"/>
      </w:pPr>
    </w:lvl>
    <w:lvl w:ilvl="4" w:tplc="17DA8426" w:tentative="1">
      <w:start w:val="1"/>
      <w:numFmt w:val="lowerLetter"/>
      <w:lvlText w:val="%5."/>
      <w:lvlJc w:val="left"/>
      <w:pPr>
        <w:tabs>
          <w:tab w:val="num" w:pos="3600"/>
        </w:tabs>
        <w:ind w:left="3600" w:hanging="360"/>
      </w:pPr>
    </w:lvl>
    <w:lvl w:ilvl="5" w:tplc="0F663CFE" w:tentative="1">
      <w:start w:val="1"/>
      <w:numFmt w:val="lowerRoman"/>
      <w:lvlText w:val="%6."/>
      <w:lvlJc w:val="right"/>
      <w:pPr>
        <w:tabs>
          <w:tab w:val="num" w:pos="4320"/>
        </w:tabs>
        <w:ind w:left="4320" w:hanging="180"/>
      </w:pPr>
    </w:lvl>
    <w:lvl w:ilvl="6" w:tplc="6090E762" w:tentative="1">
      <w:start w:val="1"/>
      <w:numFmt w:val="decimal"/>
      <w:lvlText w:val="%7."/>
      <w:lvlJc w:val="left"/>
      <w:pPr>
        <w:tabs>
          <w:tab w:val="num" w:pos="5040"/>
        </w:tabs>
        <w:ind w:left="5040" w:hanging="360"/>
      </w:pPr>
    </w:lvl>
    <w:lvl w:ilvl="7" w:tplc="38AA3668" w:tentative="1">
      <w:start w:val="1"/>
      <w:numFmt w:val="lowerLetter"/>
      <w:lvlText w:val="%8."/>
      <w:lvlJc w:val="left"/>
      <w:pPr>
        <w:tabs>
          <w:tab w:val="num" w:pos="5760"/>
        </w:tabs>
        <w:ind w:left="5760" w:hanging="360"/>
      </w:pPr>
    </w:lvl>
    <w:lvl w:ilvl="8" w:tplc="86642C7C" w:tentative="1">
      <w:start w:val="1"/>
      <w:numFmt w:val="lowerRoman"/>
      <w:lvlText w:val="%9."/>
      <w:lvlJc w:val="right"/>
      <w:pPr>
        <w:tabs>
          <w:tab w:val="num" w:pos="6480"/>
        </w:tabs>
        <w:ind w:left="6480" w:hanging="180"/>
      </w:pPr>
    </w:lvl>
  </w:abstractNum>
  <w:abstractNum w:abstractNumId="36">
    <w:nsid w:val="7A8A4C14"/>
    <w:multiLevelType w:val="hybridMultilevel"/>
    <w:tmpl w:val="B6D24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AFB31B1"/>
    <w:multiLevelType w:val="hybridMultilevel"/>
    <w:tmpl w:val="17B4C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E596B30"/>
    <w:multiLevelType w:val="multilevel"/>
    <w:tmpl w:val="B5389C20"/>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Verdana" w:hAnsi="Verdana" w:hint="default"/>
      </w:rPr>
    </w:lvl>
    <w:lvl w:ilvl="4">
      <w:start w:val="1"/>
      <w:numFmt w:val="bullet"/>
      <w:lvlText w:val="•"/>
      <w:lvlJc w:val="left"/>
      <w:pPr>
        <w:tabs>
          <w:tab w:val="num" w:pos="3600"/>
        </w:tabs>
        <w:ind w:left="3600" w:hanging="360"/>
      </w:pPr>
      <w:rPr>
        <w:rFonts w:ascii="Verdana" w:hAnsi="Verdana" w:hint="default"/>
      </w:rPr>
    </w:lvl>
    <w:lvl w:ilvl="5">
      <w:start w:val="1"/>
      <w:numFmt w:val="bullet"/>
      <w:lvlText w:val="•"/>
      <w:lvlJc w:val="left"/>
      <w:pPr>
        <w:tabs>
          <w:tab w:val="num" w:pos="4320"/>
        </w:tabs>
        <w:ind w:left="4320" w:hanging="360"/>
      </w:pPr>
      <w:rPr>
        <w:rFonts w:ascii="Verdana" w:hAnsi="Verdana" w:hint="default"/>
      </w:rPr>
    </w:lvl>
    <w:lvl w:ilvl="6">
      <w:start w:val="1"/>
      <w:numFmt w:val="bullet"/>
      <w:lvlText w:val="•"/>
      <w:lvlJc w:val="left"/>
      <w:pPr>
        <w:tabs>
          <w:tab w:val="num" w:pos="5040"/>
        </w:tabs>
        <w:ind w:left="5040" w:hanging="360"/>
      </w:pPr>
      <w:rPr>
        <w:rFonts w:ascii="Verdana" w:hAnsi="Verdana" w:hint="default"/>
      </w:rPr>
    </w:lvl>
    <w:lvl w:ilvl="7">
      <w:start w:val="1"/>
      <w:numFmt w:val="bullet"/>
      <w:lvlText w:val="•"/>
      <w:lvlJc w:val="left"/>
      <w:pPr>
        <w:tabs>
          <w:tab w:val="num" w:pos="5760"/>
        </w:tabs>
        <w:ind w:left="5760" w:hanging="360"/>
      </w:pPr>
      <w:rPr>
        <w:rFonts w:ascii="Verdana" w:hAnsi="Verdana" w:hint="default"/>
      </w:rPr>
    </w:lvl>
    <w:lvl w:ilvl="8">
      <w:start w:val="1"/>
      <w:numFmt w:val="bullet"/>
      <w:lvlText w:val="•"/>
      <w:lvlJc w:val="left"/>
      <w:pPr>
        <w:tabs>
          <w:tab w:val="num" w:pos="6480"/>
        </w:tabs>
        <w:ind w:left="6480" w:hanging="360"/>
      </w:pPr>
      <w:rPr>
        <w:rFonts w:ascii="Verdana" w:hAnsi="Verdana" w:hint="default"/>
      </w:rPr>
    </w:lvl>
  </w:abstractNum>
  <w:abstractNum w:abstractNumId="39">
    <w:nsid w:val="7F873BFD"/>
    <w:multiLevelType w:val="multilevel"/>
    <w:tmpl w:val="464C3D08"/>
    <w:lvl w:ilvl="0">
      <w:start w:val="1"/>
      <w:numFmt w:val="bullet"/>
      <w:lvlText w:val="•"/>
      <w:lvlJc w:val="left"/>
      <w:pPr>
        <w:tabs>
          <w:tab w:val="num" w:pos="720"/>
        </w:tabs>
        <w:ind w:left="720" w:hanging="360"/>
      </w:pPr>
      <w:rPr>
        <w:rFonts w:ascii="Verdana" w:hAnsi="Verdana" w:hint="default"/>
      </w:rPr>
    </w:lvl>
    <w:lvl w:ilvl="1">
      <w:start w:val="1"/>
      <w:numFmt w:val="bullet"/>
      <w:lvlText w:val="•"/>
      <w:lvlJc w:val="left"/>
      <w:pPr>
        <w:tabs>
          <w:tab w:val="num" w:pos="1440"/>
        </w:tabs>
        <w:ind w:left="1440" w:hanging="360"/>
      </w:pPr>
      <w:rPr>
        <w:rFonts w:ascii="Verdana" w:hAnsi="Verdana" w:hint="default"/>
      </w:rPr>
    </w:lvl>
    <w:lvl w:ilvl="2">
      <w:start w:val="1"/>
      <w:numFmt w:val="bullet"/>
      <w:lvlText w:val="•"/>
      <w:lvlJc w:val="left"/>
      <w:pPr>
        <w:tabs>
          <w:tab w:val="num" w:pos="2160"/>
        </w:tabs>
        <w:ind w:left="2160" w:hanging="360"/>
      </w:pPr>
      <w:rPr>
        <w:rFonts w:ascii="Verdana" w:hAnsi="Verdana" w:hint="default"/>
      </w:rPr>
    </w:lvl>
    <w:lvl w:ilvl="3">
      <w:start w:val="1"/>
      <w:numFmt w:val="bullet"/>
      <w:lvlText w:val="•"/>
      <w:lvlJc w:val="left"/>
      <w:pPr>
        <w:tabs>
          <w:tab w:val="num" w:pos="2880"/>
        </w:tabs>
        <w:ind w:left="2880" w:hanging="360"/>
      </w:pPr>
      <w:rPr>
        <w:rFonts w:ascii="Verdana" w:hAnsi="Verdana" w:hint="default"/>
      </w:rPr>
    </w:lvl>
    <w:lvl w:ilvl="4">
      <w:start w:val="1"/>
      <w:numFmt w:val="bullet"/>
      <w:lvlText w:val="•"/>
      <w:lvlJc w:val="left"/>
      <w:pPr>
        <w:tabs>
          <w:tab w:val="num" w:pos="3600"/>
        </w:tabs>
        <w:ind w:left="3600" w:hanging="360"/>
      </w:pPr>
      <w:rPr>
        <w:rFonts w:ascii="Verdana" w:hAnsi="Verdana" w:hint="default"/>
      </w:rPr>
    </w:lvl>
    <w:lvl w:ilvl="5">
      <w:start w:val="1"/>
      <w:numFmt w:val="bullet"/>
      <w:lvlText w:val="•"/>
      <w:lvlJc w:val="left"/>
      <w:pPr>
        <w:tabs>
          <w:tab w:val="num" w:pos="4320"/>
        </w:tabs>
        <w:ind w:left="4320" w:hanging="360"/>
      </w:pPr>
      <w:rPr>
        <w:rFonts w:ascii="Verdana" w:hAnsi="Verdana" w:hint="default"/>
      </w:rPr>
    </w:lvl>
    <w:lvl w:ilvl="6">
      <w:start w:val="1"/>
      <w:numFmt w:val="bullet"/>
      <w:lvlText w:val="•"/>
      <w:lvlJc w:val="left"/>
      <w:pPr>
        <w:tabs>
          <w:tab w:val="num" w:pos="5040"/>
        </w:tabs>
        <w:ind w:left="5040" w:hanging="360"/>
      </w:pPr>
      <w:rPr>
        <w:rFonts w:ascii="Verdana" w:hAnsi="Verdana" w:hint="default"/>
      </w:rPr>
    </w:lvl>
    <w:lvl w:ilvl="7">
      <w:start w:val="1"/>
      <w:numFmt w:val="bullet"/>
      <w:lvlText w:val="•"/>
      <w:lvlJc w:val="left"/>
      <w:pPr>
        <w:tabs>
          <w:tab w:val="num" w:pos="5760"/>
        </w:tabs>
        <w:ind w:left="5760" w:hanging="360"/>
      </w:pPr>
      <w:rPr>
        <w:rFonts w:ascii="Verdana" w:hAnsi="Verdana" w:hint="default"/>
      </w:rPr>
    </w:lvl>
    <w:lvl w:ilvl="8">
      <w:start w:val="1"/>
      <w:numFmt w:val="bullet"/>
      <w:lvlText w:val="•"/>
      <w:lvlJc w:val="left"/>
      <w:pPr>
        <w:tabs>
          <w:tab w:val="num" w:pos="6480"/>
        </w:tabs>
        <w:ind w:left="6480" w:hanging="360"/>
      </w:pPr>
      <w:rPr>
        <w:rFonts w:ascii="Verdana" w:hAnsi="Verdana" w:hint="default"/>
      </w:rPr>
    </w:lvl>
  </w:abstractNum>
  <w:abstractNum w:abstractNumId="40">
    <w:nsid w:val="7FAA6701"/>
    <w:multiLevelType w:val="hybridMultilevel"/>
    <w:tmpl w:val="DB40E8AA"/>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abstractNumId w:val="13"/>
  </w:num>
  <w:num w:numId="2">
    <w:abstractNumId w:val="38"/>
  </w:num>
  <w:num w:numId="3">
    <w:abstractNumId w:val="39"/>
  </w:num>
  <w:num w:numId="4">
    <w:abstractNumId w:val="11"/>
  </w:num>
  <w:num w:numId="5">
    <w:abstractNumId w:val="16"/>
  </w:num>
  <w:num w:numId="6">
    <w:abstractNumId w:val="33"/>
  </w:num>
  <w:num w:numId="7">
    <w:abstractNumId w:val="1"/>
    <w:lvlOverride w:ilvl="0">
      <w:lvl w:ilvl="0">
        <w:numFmt w:val="bullet"/>
        <w:lvlText w:val="•"/>
        <w:legacy w:legacy="1" w:legacySpace="0" w:legacyIndent="0"/>
        <w:lvlJc w:val="left"/>
        <w:rPr>
          <w:rFonts w:ascii="RotisSansSerif-Bold" w:hAnsi="RotisSansSerif-Bold" w:hint="default"/>
          <w:sz w:val="28"/>
        </w:rPr>
      </w:lvl>
    </w:lvlOverride>
  </w:num>
  <w:num w:numId="8">
    <w:abstractNumId w:val="1"/>
    <w:lvlOverride w:ilvl="0">
      <w:lvl w:ilvl="0">
        <w:numFmt w:val="bullet"/>
        <w:lvlText w:val="•"/>
        <w:legacy w:legacy="1" w:legacySpace="0" w:legacyIndent="0"/>
        <w:lvlJc w:val="left"/>
        <w:rPr>
          <w:rFonts w:ascii="RotisSansSerif" w:hAnsi="RotisSansSerif" w:hint="default"/>
          <w:sz w:val="28"/>
        </w:rPr>
      </w:lvl>
    </w:lvlOverride>
  </w:num>
  <w:num w:numId="9">
    <w:abstractNumId w:val="35"/>
  </w:num>
  <w:num w:numId="10">
    <w:abstractNumId w:val="29"/>
  </w:num>
  <w:num w:numId="11">
    <w:abstractNumId w:val="4"/>
  </w:num>
  <w:num w:numId="12">
    <w:abstractNumId w:val="12"/>
  </w:num>
  <w:num w:numId="13">
    <w:abstractNumId w:val="18"/>
  </w:num>
  <w:num w:numId="14">
    <w:abstractNumId w:val="24"/>
  </w:num>
  <w:num w:numId="15">
    <w:abstractNumId w:val="26"/>
  </w:num>
  <w:num w:numId="16">
    <w:abstractNumId w:val="23"/>
  </w:num>
  <w:num w:numId="17">
    <w:abstractNumId w:val="27"/>
  </w:num>
  <w:num w:numId="18">
    <w:abstractNumId w:val="15"/>
  </w:num>
  <w:num w:numId="19">
    <w:abstractNumId w:val="21"/>
  </w:num>
  <w:num w:numId="20">
    <w:abstractNumId w:val="5"/>
  </w:num>
  <w:num w:numId="21">
    <w:abstractNumId w:val="14"/>
  </w:num>
  <w:num w:numId="22">
    <w:abstractNumId w:val="7"/>
  </w:num>
  <w:num w:numId="23">
    <w:abstractNumId w:val="36"/>
  </w:num>
  <w:num w:numId="24">
    <w:abstractNumId w:val="37"/>
  </w:num>
  <w:num w:numId="25">
    <w:abstractNumId w:val="19"/>
  </w:num>
  <w:num w:numId="26">
    <w:abstractNumId w:val="40"/>
  </w:num>
  <w:num w:numId="27">
    <w:abstractNumId w:val="28"/>
  </w:num>
  <w:num w:numId="28">
    <w:abstractNumId w:val="25"/>
  </w:num>
  <w:num w:numId="29">
    <w:abstractNumId w:val="32"/>
  </w:num>
  <w:num w:numId="30">
    <w:abstractNumId w:val="2"/>
  </w:num>
  <w:num w:numId="31">
    <w:abstractNumId w:val="10"/>
  </w:num>
  <w:num w:numId="32">
    <w:abstractNumId w:val="22"/>
  </w:num>
  <w:num w:numId="33">
    <w:abstractNumId w:val="20"/>
  </w:num>
  <w:num w:numId="34">
    <w:abstractNumId w:val="17"/>
  </w:num>
  <w:num w:numId="35">
    <w:abstractNumId w:val="3"/>
  </w:num>
  <w:num w:numId="36">
    <w:abstractNumId w:val="31"/>
  </w:num>
  <w:num w:numId="37">
    <w:abstractNumId w:val="34"/>
  </w:num>
  <w:num w:numId="38">
    <w:abstractNumId w:val="0"/>
  </w:num>
  <w:num w:numId="39">
    <w:abstractNumId w:val="30"/>
  </w:num>
  <w:num w:numId="40">
    <w:abstractNumId w:val="8"/>
  </w:num>
  <w:num w:numId="41">
    <w:abstractNumId w:val="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EB"/>
    <w:rsid w:val="00000E9D"/>
    <w:rsid w:val="0001397D"/>
    <w:rsid w:val="000148F8"/>
    <w:rsid w:val="0001769B"/>
    <w:rsid w:val="00021933"/>
    <w:rsid w:val="0002517A"/>
    <w:rsid w:val="00037D6A"/>
    <w:rsid w:val="000477F3"/>
    <w:rsid w:val="00053787"/>
    <w:rsid w:val="00053B05"/>
    <w:rsid w:val="000552F4"/>
    <w:rsid w:val="00056CE3"/>
    <w:rsid w:val="00063CB9"/>
    <w:rsid w:val="0007003D"/>
    <w:rsid w:val="000729B4"/>
    <w:rsid w:val="00075A2A"/>
    <w:rsid w:val="00083197"/>
    <w:rsid w:val="00083889"/>
    <w:rsid w:val="00084EC6"/>
    <w:rsid w:val="0008640A"/>
    <w:rsid w:val="0009080D"/>
    <w:rsid w:val="00095743"/>
    <w:rsid w:val="000A0FD9"/>
    <w:rsid w:val="000A7E7C"/>
    <w:rsid w:val="000B1420"/>
    <w:rsid w:val="000B17FE"/>
    <w:rsid w:val="000B600F"/>
    <w:rsid w:val="000C40F4"/>
    <w:rsid w:val="000C5AE4"/>
    <w:rsid w:val="000C6BFD"/>
    <w:rsid w:val="000C7F1E"/>
    <w:rsid w:val="000D55FF"/>
    <w:rsid w:val="000E081F"/>
    <w:rsid w:val="000E2902"/>
    <w:rsid w:val="000E3031"/>
    <w:rsid w:val="000E5330"/>
    <w:rsid w:val="000E5C7C"/>
    <w:rsid w:val="000E7B75"/>
    <w:rsid w:val="000E7E83"/>
    <w:rsid w:val="000F0114"/>
    <w:rsid w:val="000F0525"/>
    <w:rsid w:val="000F42D3"/>
    <w:rsid w:val="000F78A4"/>
    <w:rsid w:val="001067CB"/>
    <w:rsid w:val="001128D9"/>
    <w:rsid w:val="00115BCF"/>
    <w:rsid w:val="001164F5"/>
    <w:rsid w:val="001342DD"/>
    <w:rsid w:val="00135255"/>
    <w:rsid w:val="00140765"/>
    <w:rsid w:val="0014240C"/>
    <w:rsid w:val="00142D3A"/>
    <w:rsid w:val="00146286"/>
    <w:rsid w:val="001543DA"/>
    <w:rsid w:val="00155FBF"/>
    <w:rsid w:val="00176DD4"/>
    <w:rsid w:val="0018241D"/>
    <w:rsid w:val="001847FE"/>
    <w:rsid w:val="0018623F"/>
    <w:rsid w:val="00187367"/>
    <w:rsid w:val="0018787E"/>
    <w:rsid w:val="001907A2"/>
    <w:rsid w:val="001926F0"/>
    <w:rsid w:val="001A343D"/>
    <w:rsid w:val="001B131A"/>
    <w:rsid w:val="001B38B6"/>
    <w:rsid w:val="001C3C63"/>
    <w:rsid w:val="001C4A8C"/>
    <w:rsid w:val="001D03E8"/>
    <w:rsid w:val="001D06CE"/>
    <w:rsid w:val="001D0749"/>
    <w:rsid w:val="001D0D85"/>
    <w:rsid w:val="001D1DD3"/>
    <w:rsid w:val="001D66FF"/>
    <w:rsid w:val="001E22B7"/>
    <w:rsid w:val="001E4CE3"/>
    <w:rsid w:val="001F436F"/>
    <w:rsid w:val="002047A4"/>
    <w:rsid w:val="00214AF2"/>
    <w:rsid w:val="002170BC"/>
    <w:rsid w:val="00224AC2"/>
    <w:rsid w:val="00230E72"/>
    <w:rsid w:val="002336E8"/>
    <w:rsid w:val="00236F42"/>
    <w:rsid w:val="00244636"/>
    <w:rsid w:val="0024609D"/>
    <w:rsid w:val="00247D76"/>
    <w:rsid w:val="00251A67"/>
    <w:rsid w:val="00257D46"/>
    <w:rsid w:val="00263223"/>
    <w:rsid w:val="00263E56"/>
    <w:rsid w:val="002652C2"/>
    <w:rsid w:val="002659AD"/>
    <w:rsid w:val="002668B9"/>
    <w:rsid w:val="00267EB0"/>
    <w:rsid w:val="0027561F"/>
    <w:rsid w:val="00284DE4"/>
    <w:rsid w:val="002903B3"/>
    <w:rsid w:val="002A11CC"/>
    <w:rsid w:val="002A3F23"/>
    <w:rsid w:val="002A466D"/>
    <w:rsid w:val="002B226F"/>
    <w:rsid w:val="002B27F7"/>
    <w:rsid w:val="002B43A8"/>
    <w:rsid w:val="002B77AA"/>
    <w:rsid w:val="002C535E"/>
    <w:rsid w:val="002C633D"/>
    <w:rsid w:val="002D6FC3"/>
    <w:rsid w:val="002E0358"/>
    <w:rsid w:val="002E7AAD"/>
    <w:rsid w:val="002F25F5"/>
    <w:rsid w:val="002F2989"/>
    <w:rsid w:val="002F536F"/>
    <w:rsid w:val="002F6F02"/>
    <w:rsid w:val="002F7D7D"/>
    <w:rsid w:val="00301098"/>
    <w:rsid w:val="0030121E"/>
    <w:rsid w:val="00304DA0"/>
    <w:rsid w:val="00310A03"/>
    <w:rsid w:val="003243CA"/>
    <w:rsid w:val="00324E96"/>
    <w:rsid w:val="0033122F"/>
    <w:rsid w:val="00340375"/>
    <w:rsid w:val="003503F9"/>
    <w:rsid w:val="00357399"/>
    <w:rsid w:val="003647AB"/>
    <w:rsid w:val="00367D82"/>
    <w:rsid w:val="00383746"/>
    <w:rsid w:val="003843DD"/>
    <w:rsid w:val="00385540"/>
    <w:rsid w:val="00385662"/>
    <w:rsid w:val="00385FBC"/>
    <w:rsid w:val="00394550"/>
    <w:rsid w:val="00397FE3"/>
    <w:rsid w:val="003A054B"/>
    <w:rsid w:val="003A2390"/>
    <w:rsid w:val="003A3588"/>
    <w:rsid w:val="003A6097"/>
    <w:rsid w:val="003B0FB8"/>
    <w:rsid w:val="003C0847"/>
    <w:rsid w:val="003C1561"/>
    <w:rsid w:val="003C6EE5"/>
    <w:rsid w:val="003C75B4"/>
    <w:rsid w:val="003D0B51"/>
    <w:rsid w:val="003E4572"/>
    <w:rsid w:val="003F3BC0"/>
    <w:rsid w:val="004001CF"/>
    <w:rsid w:val="00401D75"/>
    <w:rsid w:val="00404DDD"/>
    <w:rsid w:val="004057D7"/>
    <w:rsid w:val="00406414"/>
    <w:rsid w:val="00407FC8"/>
    <w:rsid w:val="0041020C"/>
    <w:rsid w:val="00411BF4"/>
    <w:rsid w:val="00412344"/>
    <w:rsid w:val="004136BE"/>
    <w:rsid w:val="00413D71"/>
    <w:rsid w:val="00422686"/>
    <w:rsid w:val="0042388C"/>
    <w:rsid w:val="00444D52"/>
    <w:rsid w:val="00445EC7"/>
    <w:rsid w:val="00453B0F"/>
    <w:rsid w:val="00457829"/>
    <w:rsid w:val="0046001C"/>
    <w:rsid w:val="004629E1"/>
    <w:rsid w:val="00463FC9"/>
    <w:rsid w:val="00470CD7"/>
    <w:rsid w:val="004710EE"/>
    <w:rsid w:val="00473266"/>
    <w:rsid w:val="00474A44"/>
    <w:rsid w:val="00483846"/>
    <w:rsid w:val="004862CA"/>
    <w:rsid w:val="00494752"/>
    <w:rsid w:val="00496BD6"/>
    <w:rsid w:val="004A02D0"/>
    <w:rsid w:val="004A0B47"/>
    <w:rsid w:val="004A2ADD"/>
    <w:rsid w:val="004A5276"/>
    <w:rsid w:val="004A54C2"/>
    <w:rsid w:val="004B1AF3"/>
    <w:rsid w:val="004B409F"/>
    <w:rsid w:val="004B56F6"/>
    <w:rsid w:val="004C0825"/>
    <w:rsid w:val="004C2A4E"/>
    <w:rsid w:val="004C5A9D"/>
    <w:rsid w:val="004C7B03"/>
    <w:rsid w:val="004D2B7F"/>
    <w:rsid w:val="004E1928"/>
    <w:rsid w:val="004E6C01"/>
    <w:rsid w:val="004E7608"/>
    <w:rsid w:val="004F62FF"/>
    <w:rsid w:val="0050275C"/>
    <w:rsid w:val="00505585"/>
    <w:rsid w:val="0051084A"/>
    <w:rsid w:val="00510B60"/>
    <w:rsid w:val="0051138A"/>
    <w:rsid w:val="0051167F"/>
    <w:rsid w:val="00512FDB"/>
    <w:rsid w:val="00514161"/>
    <w:rsid w:val="00515594"/>
    <w:rsid w:val="00526E65"/>
    <w:rsid w:val="00531F84"/>
    <w:rsid w:val="00536A80"/>
    <w:rsid w:val="005420FF"/>
    <w:rsid w:val="00542969"/>
    <w:rsid w:val="00543690"/>
    <w:rsid w:val="00552E46"/>
    <w:rsid w:val="005544C8"/>
    <w:rsid w:val="005564EC"/>
    <w:rsid w:val="00556F2C"/>
    <w:rsid w:val="00567672"/>
    <w:rsid w:val="00570887"/>
    <w:rsid w:val="005708A0"/>
    <w:rsid w:val="005714E0"/>
    <w:rsid w:val="005723CE"/>
    <w:rsid w:val="00574FA3"/>
    <w:rsid w:val="00576380"/>
    <w:rsid w:val="00581278"/>
    <w:rsid w:val="00582D8E"/>
    <w:rsid w:val="00584E9F"/>
    <w:rsid w:val="0058584B"/>
    <w:rsid w:val="00586F47"/>
    <w:rsid w:val="005907E1"/>
    <w:rsid w:val="00593364"/>
    <w:rsid w:val="005A25AE"/>
    <w:rsid w:val="005A3EA6"/>
    <w:rsid w:val="005A42F0"/>
    <w:rsid w:val="005B0567"/>
    <w:rsid w:val="005B66BB"/>
    <w:rsid w:val="005D0DCC"/>
    <w:rsid w:val="005D572C"/>
    <w:rsid w:val="005E0946"/>
    <w:rsid w:val="006030A2"/>
    <w:rsid w:val="00604D67"/>
    <w:rsid w:val="00605B11"/>
    <w:rsid w:val="00605B20"/>
    <w:rsid w:val="00605DE1"/>
    <w:rsid w:val="0061091E"/>
    <w:rsid w:val="00614D94"/>
    <w:rsid w:val="00617A86"/>
    <w:rsid w:val="006225EB"/>
    <w:rsid w:val="00623426"/>
    <w:rsid w:val="00624F47"/>
    <w:rsid w:val="00625F7A"/>
    <w:rsid w:val="0063564F"/>
    <w:rsid w:val="0063586C"/>
    <w:rsid w:val="00636DE7"/>
    <w:rsid w:val="00640EF8"/>
    <w:rsid w:val="0064143E"/>
    <w:rsid w:val="00642C2F"/>
    <w:rsid w:val="00644001"/>
    <w:rsid w:val="006504AA"/>
    <w:rsid w:val="00664841"/>
    <w:rsid w:val="00671718"/>
    <w:rsid w:val="00684069"/>
    <w:rsid w:val="00686FD6"/>
    <w:rsid w:val="006871E6"/>
    <w:rsid w:val="00692570"/>
    <w:rsid w:val="006A6C5B"/>
    <w:rsid w:val="006B0910"/>
    <w:rsid w:val="006B1043"/>
    <w:rsid w:val="006B5F26"/>
    <w:rsid w:val="006B6953"/>
    <w:rsid w:val="006C2300"/>
    <w:rsid w:val="006C70E4"/>
    <w:rsid w:val="006D3BAE"/>
    <w:rsid w:val="006D40B3"/>
    <w:rsid w:val="006E03FF"/>
    <w:rsid w:val="006E2FB9"/>
    <w:rsid w:val="006F1A4F"/>
    <w:rsid w:val="006F365E"/>
    <w:rsid w:val="007011D5"/>
    <w:rsid w:val="00712C02"/>
    <w:rsid w:val="007179A0"/>
    <w:rsid w:val="007219DD"/>
    <w:rsid w:val="00726069"/>
    <w:rsid w:val="00731C93"/>
    <w:rsid w:val="0073322B"/>
    <w:rsid w:val="00735733"/>
    <w:rsid w:val="00736864"/>
    <w:rsid w:val="007426BA"/>
    <w:rsid w:val="007552D3"/>
    <w:rsid w:val="0076531A"/>
    <w:rsid w:val="00781FB0"/>
    <w:rsid w:val="00786E58"/>
    <w:rsid w:val="0079228E"/>
    <w:rsid w:val="00795297"/>
    <w:rsid w:val="007A0C31"/>
    <w:rsid w:val="007A0F96"/>
    <w:rsid w:val="007B2C30"/>
    <w:rsid w:val="007B6B5C"/>
    <w:rsid w:val="007C3349"/>
    <w:rsid w:val="007C7C27"/>
    <w:rsid w:val="007D1101"/>
    <w:rsid w:val="007D27CB"/>
    <w:rsid w:val="007D4C4B"/>
    <w:rsid w:val="007E47B7"/>
    <w:rsid w:val="007F298A"/>
    <w:rsid w:val="007F3357"/>
    <w:rsid w:val="007F5CD5"/>
    <w:rsid w:val="0080084B"/>
    <w:rsid w:val="00801FD1"/>
    <w:rsid w:val="00803066"/>
    <w:rsid w:val="00811810"/>
    <w:rsid w:val="00812791"/>
    <w:rsid w:val="00813589"/>
    <w:rsid w:val="00821443"/>
    <w:rsid w:val="0082547B"/>
    <w:rsid w:val="008336CF"/>
    <w:rsid w:val="008346CE"/>
    <w:rsid w:val="00834E52"/>
    <w:rsid w:val="00837EA6"/>
    <w:rsid w:val="00843966"/>
    <w:rsid w:val="00846AF7"/>
    <w:rsid w:val="00847885"/>
    <w:rsid w:val="0085072F"/>
    <w:rsid w:val="00857AFA"/>
    <w:rsid w:val="008604B4"/>
    <w:rsid w:val="00864911"/>
    <w:rsid w:val="00864F60"/>
    <w:rsid w:val="00871EC1"/>
    <w:rsid w:val="00880046"/>
    <w:rsid w:val="00880866"/>
    <w:rsid w:val="00880967"/>
    <w:rsid w:val="008809C8"/>
    <w:rsid w:val="00881936"/>
    <w:rsid w:val="00881F8C"/>
    <w:rsid w:val="00885D2D"/>
    <w:rsid w:val="0089091C"/>
    <w:rsid w:val="00893036"/>
    <w:rsid w:val="008A1A31"/>
    <w:rsid w:val="008A3F24"/>
    <w:rsid w:val="008B083A"/>
    <w:rsid w:val="008B177E"/>
    <w:rsid w:val="008C5E0C"/>
    <w:rsid w:val="008C6233"/>
    <w:rsid w:val="008C6A89"/>
    <w:rsid w:val="008D2576"/>
    <w:rsid w:val="008D3F25"/>
    <w:rsid w:val="008E00EC"/>
    <w:rsid w:val="008E0508"/>
    <w:rsid w:val="008E0D7C"/>
    <w:rsid w:val="008E2E14"/>
    <w:rsid w:val="008F11F1"/>
    <w:rsid w:val="008F1F51"/>
    <w:rsid w:val="008F504A"/>
    <w:rsid w:val="008F6AD1"/>
    <w:rsid w:val="008F7140"/>
    <w:rsid w:val="00901BA6"/>
    <w:rsid w:val="00903D11"/>
    <w:rsid w:val="00906351"/>
    <w:rsid w:val="00907D31"/>
    <w:rsid w:val="009102ED"/>
    <w:rsid w:val="00914DFE"/>
    <w:rsid w:val="0091751D"/>
    <w:rsid w:val="00920000"/>
    <w:rsid w:val="00925083"/>
    <w:rsid w:val="009267EF"/>
    <w:rsid w:val="00926801"/>
    <w:rsid w:val="00927234"/>
    <w:rsid w:val="009346FA"/>
    <w:rsid w:val="00936DD9"/>
    <w:rsid w:val="0095412D"/>
    <w:rsid w:val="0095426F"/>
    <w:rsid w:val="00954418"/>
    <w:rsid w:val="00957746"/>
    <w:rsid w:val="00972FB7"/>
    <w:rsid w:val="0097558C"/>
    <w:rsid w:val="00975EE0"/>
    <w:rsid w:val="00976027"/>
    <w:rsid w:val="00980881"/>
    <w:rsid w:val="00990F92"/>
    <w:rsid w:val="009923F8"/>
    <w:rsid w:val="00992FC3"/>
    <w:rsid w:val="0099365B"/>
    <w:rsid w:val="00995955"/>
    <w:rsid w:val="009972CB"/>
    <w:rsid w:val="009C1C46"/>
    <w:rsid w:val="009C2EF0"/>
    <w:rsid w:val="009D0F55"/>
    <w:rsid w:val="009D532C"/>
    <w:rsid w:val="009D6B21"/>
    <w:rsid w:val="009E3ACE"/>
    <w:rsid w:val="009E77AA"/>
    <w:rsid w:val="009F2807"/>
    <w:rsid w:val="00A00C19"/>
    <w:rsid w:val="00A0336C"/>
    <w:rsid w:val="00A05F53"/>
    <w:rsid w:val="00A13DFC"/>
    <w:rsid w:val="00A153E8"/>
    <w:rsid w:val="00A25A64"/>
    <w:rsid w:val="00A263A4"/>
    <w:rsid w:val="00A26976"/>
    <w:rsid w:val="00A30145"/>
    <w:rsid w:val="00A3607E"/>
    <w:rsid w:val="00A45E1E"/>
    <w:rsid w:val="00A46CB9"/>
    <w:rsid w:val="00A5552E"/>
    <w:rsid w:val="00A55B1D"/>
    <w:rsid w:val="00A63B81"/>
    <w:rsid w:val="00A70F2B"/>
    <w:rsid w:val="00A71CD3"/>
    <w:rsid w:val="00A72933"/>
    <w:rsid w:val="00A72C0B"/>
    <w:rsid w:val="00A7367A"/>
    <w:rsid w:val="00A7637E"/>
    <w:rsid w:val="00A8344D"/>
    <w:rsid w:val="00A85567"/>
    <w:rsid w:val="00A9270B"/>
    <w:rsid w:val="00A96F15"/>
    <w:rsid w:val="00AA7852"/>
    <w:rsid w:val="00AB5A12"/>
    <w:rsid w:val="00AC10BD"/>
    <w:rsid w:val="00AC434A"/>
    <w:rsid w:val="00AC52C0"/>
    <w:rsid w:val="00AC6EC7"/>
    <w:rsid w:val="00AD4307"/>
    <w:rsid w:val="00AD6256"/>
    <w:rsid w:val="00AF616E"/>
    <w:rsid w:val="00B00ACE"/>
    <w:rsid w:val="00B02E0C"/>
    <w:rsid w:val="00B05E02"/>
    <w:rsid w:val="00B12E1A"/>
    <w:rsid w:val="00B14EEA"/>
    <w:rsid w:val="00B2296C"/>
    <w:rsid w:val="00B2334D"/>
    <w:rsid w:val="00B3248E"/>
    <w:rsid w:val="00B3608B"/>
    <w:rsid w:val="00B36897"/>
    <w:rsid w:val="00B42DBD"/>
    <w:rsid w:val="00B439F9"/>
    <w:rsid w:val="00B474F1"/>
    <w:rsid w:val="00B57417"/>
    <w:rsid w:val="00B61A93"/>
    <w:rsid w:val="00B736D7"/>
    <w:rsid w:val="00B76508"/>
    <w:rsid w:val="00B768FB"/>
    <w:rsid w:val="00B913E6"/>
    <w:rsid w:val="00B91ED1"/>
    <w:rsid w:val="00B943D8"/>
    <w:rsid w:val="00BA0BCC"/>
    <w:rsid w:val="00BA1146"/>
    <w:rsid w:val="00BA38B1"/>
    <w:rsid w:val="00BB0A1B"/>
    <w:rsid w:val="00BB1F98"/>
    <w:rsid w:val="00BB5D5E"/>
    <w:rsid w:val="00BC397B"/>
    <w:rsid w:val="00BC4F79"/>
    <w:rsid w:val="00BC722B"/>
    <w:rsid w:val="00BD0CA7"/>
    <w:rsid w:val="00BD4FC9"/>
    <w:rsid w:val="00BE1941"/>
    <w:rsid w:val="00BE2977"/>
    <w:rsid w:val="00BE3CC6"/>
    <w:rsid w:val="00BE5B31"/>
    <w:rsid w:val="00BE7981"/>
    <w:rsid w:val="00BF1362"/>
    <w:rsid w:val="00BF18BF"/>
    <w:rsid w:val="00BF46C3"/>
    <w:rsid w:val="00BF5CB3"/>
    <w:rsid w:val="00BF6B70"/>
    <w:rsid w:val="00BF6F59"/>
    <w:rsid w:val="00C00436"/>
    <w:rsid w:val="00C00B6A"/>
    <w:rsid w:val="00C11DBE"/>
    <w:rsid w:val="00C15963"/>
    <w:rsid w:val="00C17114"/>
    <w:rsid w:val="00C23056"/>
    <w:rsid w:val="00C25864"/>
    <w:rsid w:val="00C33334"/>
    <w:rsid w:val="00C343F3"/>
    <w:rsid w:val="00C35839"/>
    <w:rsid w:val="00C40C5B"/>
    <w:rsid w:val="00C416C9"/>
    <w:rsid w:val="00C425D3"/>
    <w:rsid w:val="00C42C77"/>
    <w:rsid w:val="00C5160D"/>
    <w:rsid w:val="00C51742"/>
    <w:rsid w:val="00C54A9D"/>
    <w:rsid w:val="00C61BB8"/>
    <w:rsid w:val="00C63183"/>
    <w:rsid w:val="00C66A43"/>
    <w:rsid w:val="00C6749D"/>
    <w:rsid w:val="00C701EF"/>
    <w:rsid w:val="00C72ACE"/>
    <w:rsid w:val="00C72B21"/>
    <w:rsid w:val="00C74A65"/>
    <w:rsid w:val="00C74CD1"/>
    <w:rsid w:val="00C761D1"/>
    <w:rsid w:val="00C76BDC"/>
    <w:rsid w:val="00C8296E"/>
    <w:rsid w:val="00C82DA9"/>
    <w:rsid w:val="00C83E86"/>
    <w:rsid w:val="00C95D96"/>
    <w:rsid w:val="00C96BAC"/>
    <w:rsid w:val="00C96BC4"/>
    <w:rsid w:val="00C971C8"/>
    <w:rsid w:val="00CA6FBC"/>
    <w:rsid w:val="00CA708F"/>
    <w:rsid w:val="00CC568D"/>
    <w:rsid w:val="00CD749E"/>
    <w:rsid w:val="00CD7AE9"/>
    <w:rsid w:val="00CE19C0"/>
    <w:rsid w:val="00CE65FA"/>
    <w:rsid w:val="00CE73E3"/>
    <w:rsid w:val="00D0376F"/>
    <w:rsid w:val="00D056F6"/>
    <w:rsid w:val="00D10FF8"/>
    <w:rsid w:val="00D163CD"/>
    <w:rsid w:val="00D1678F"/>
    <w:rsid w:val="00D17B8C"/>
    <w:rsid w:val="00D202C8"/>
    <w:rsid w:val="00D268BF"/>
    <w:rsid w:val="00D44296"/>
    <w:rsid w:val="00D53983"/>
    <w:rsid w:val="00D57987"/>
    <w:rsid w:val="00D6067D"/>
    <w:rsid w:val="00D66D2E"/>
    <w:rsid w:val="00D70CAD"/>
    <w:rsid w:val="00D725E4"/>
    <w:rsid w:val="00D749FB"/>
    <w:rsid w:val="00D822D3"/>
    <w:rsid w:val="00D90D06"/>
    <w:rsid w:val="00D97400"/>
    <w:rsid w:val="00D976DC"/>
    <w:rsid w:val="00DA07D2"/>
    <w:rsid w:val="00DA0CA1"/>
    <w:rsid w:val="00DA522C"/>
    <w:rsid w:val="00DA5BC3"/>
    <w:rsid w:val="00DA742B"/>
    <w:rsid w:val="00DB0DEB"/>
    <w:rsid w:val="00DC017D"/>
    <w:rsid w:val="00DC392F"/>
    <w:rsid w:val="00DD0713"/>
    <w:rsid w:val="00DD0BD0"/>
    <w:rsid w:val="00DD4947"/>
    <w:rsid w:val="00DE1139"/>
    <w:rsid w:val="00DF1772"/>
    <w:rsid w:val="00DF243A"/>
    <w:rsid w:val="00DF6B02"/>
    <w:rsid w:val="00DF6FA9"/>
    <w:rsid w:val="00E03740"/>
    <w:rsid w:val="00E039A3"/>
    <w:rsid w:val="00E03ABA"/>
    <w:rsid w:val="00E11725"/>
    <w:rsid w:val="00E12BCB"/>
    <w:rsid w:val="00E14040"/>
    <w:rsid w:val="00E203D7"/>
    <w:rsid w:val="00E43148"/>
    <w:rsid w:val="00E4529B"/>
    <w:rsid w:val="00E4779A"/>
    <w:rsid w:val="00E5311C"/>
    <w:rsid w:val="00E62440"/>
    <w:rsid w:val="00E6298B"/>
    <w:rsid w:val="00E91F52"/>
    <w:rsid w:val="00EA2AF8"/>
    <w:rsid w:val="00EA41D1"/>
    <w:rsid w:val="00EA5F22"/>
    <w:rsid w:val="00EA6787"/>
    <w:rsid w:val="00EB004F"/>
    <w:rsid w:val="00EB02C9"/>
    <w:rsid w:val="00ED7D3A"/>
    <w:rsid w:val="00EE6687"/>
    <w:rsid w:val="00EE7611"/>
    <w:rsid w:val="00F07B44"/>
    <w:rsid w:val="00F123B1"/>
    <w:rsid w:val="00F133E5"/>
    <w:rsid w:val="00F177CB"/>
    <w:rsid w:val="00F22CCB"/>
    <w:rsid w:val="00F246B3"/>
    <w:rsid w:val="00F24C82"/>
    <w:rsid w:val="00F30D5B"/>
    <w:rsid w:val="00F32BAA"/>
    <w:rsid w:val="00F44D08"/>
    <w:rsid w:val="00F51B40"/>
    <w:rsid w:val="00F56AAA"/>
    <w:rsid w:val="00F61056"/>
    <w:rsid w:val="00F61A27"/>
    <w:rsid w:val="00F64AD6"/>
    <w:rsid w:val="00F64F6A"/>
    <w:rsid w:val="00F654A0"/>
    <w:rsid w:val="00F7231F"/>
    <w:rsid w:val="00F773EA"/>
    <w:rsid w:val="00F77894"/>
    <w:rsid w:val="00F90DA9"/>
    <w:rsid w:val="00FA0B47"/>
    <w:rsid w:val="00FA2C13"/>
    <w:rsid w:val="00FA5AE4"/>
    <w:rsid w:val="00FB60D3"/>
    <w:rsid w:val="00FB6869"/>
    <w:rsid w:val="00FB768F"/>
    <w:rsid w:val="00FB7A07"/>
    <w:rsid w:val="00FD044A"/>
    <w:rsid w:val="00FD5D6C"/>
    <w:rsid w:val="00FD7FB8"/>
    <w:rsid w:val="00FE1F77"/>
    <w:rsid w:val="00FF7A9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1" w:color="auto"/>
        <w:left w:val="single" w:sz="4" w:space="4" w:color="auto"/>
        <w:bottom w:val="single" w:sz="4" w:space="1" w:color="auto"/>
        <w:right w:val="single" w:sz="4" w:space="4" w:color="auto"/>
      </w:pBdr>
      <w:jc w:val="center"/>
      <w:outlineLvl w:val="0"/>
    </w:pPr>
    <w:rPr>
      <w:b/>
      <w:sz w:val="28"/>
    </w:rPr>
  </w:style>
  <w:style w:type="paragraph" w:styleId="Titolo2">
    <w:name w:val="heading 2"/>
    <w:basedOn w:val="Normale"/>
    <w:next w:val="Normale"/>
    <w:qFormat/>
    <w:pPr>
      <w:keepNext/>
      <w:jc w:val="center"/>
      <w:outlineLvl w:val="1"/>
    </w:pPr>
    <w:rPr>
      <w:b/>
      <w:sz w:val="24"/>
    </w:rPr>
  </w:style>
  <w:style w:type="paragraph" w:styleId="Titolo3">
    <w:name w:val="heading 3"/>
    <w:basedOn w:val="Normale"/>
    <w:next w:val="Normale"/>
    <w:qFormat/>
    <w:pPr>
      <w:keepNext/>
      <w:ind w:left="567"/>
      <w:jc w:val="both"/>
      <w:outlineLvl w:val="2"/>
    </w:pPr>
    <w:rPr>
      <w:sz w:val="24"/>
      <w:u w:val="single"/>
    </w:rPr>
  </w:style>
  <w:style w:type="paragraph" w:styleId="Titolo4">
    <w:name w:val="heading 4"/>
    <w:basedOn w:val="Normale"/>
    <w:next w:val="Normale"/>
    <w:qFormat/>
    <w:pPr>
      <w:keepNext/>
      <w:outlineLvl w:val="3"/>
    </w:pPr>
    <w:rPr>
      <w:i/>
      <w:sz w:val="24"/>
      <w:u w:val="single"/>
    </w:rPr>
  </w:style>
  <w:style w:type="paragraph" w:styleId="Titolo5">
    <w:name w:val="heading 5"/>
    <w:basedOn w:val="Normale"/>
    <w:next w:val="Normale"/>
    <w:qFormat/>
    <w:pPr>
      <w:keepNext/>
      <w:jc w:val="center"/>
      <w:outlineLvl w:val="4"/>
    </w:pPr>
    <w:rPr>
      <w:b/>
    </w:rPr>
  </w:style>
  <w:style w:type="paragraph" w:styleId="Titolo6">
    <w:name w:val="heading 6"/>
    <w:basedOn w:val="Normale"/>
    <w:next w:val="Normale"/>
    <w:qFormat/>
    <w:pPr>
      <w:keepNext/>
      <w:jc w:val="both"/>
      <w:outlineLvl w:val="5"/>
    </w:pPr>
    <w:rPr>
      <w:sz w:val="24"/>
    </w:rPr>
  </w:style>
  <w:style w:type="paragraph" w:styleId="Titolo7">
    <w:name w:val="heading 7"/>
    <w:basedOn w:val="Normale"/>
    <w:next w:val="Normale"/>
    <w:qFormat/>
    <w:pPr>
      <w:keepNext/>
      <w:jc w:val="both"/>
      <w:outlineLvl w:val="6"/>
    </w:pPr>
    <w:rPr>
      <w:i/>
      <w:sz w:val="24"/>
      <w:u w:val="single"/>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jc w:val="center"/>
      <w:outlineLvl w:val="7"/>
    </w:pPr>
    <w:rPr>
      <w:b/>
      <w:sz w:val="24"/>
    </w:rPr>
  </w:style>
  <w:style w:type="paragraph" w:styleId="Titolo9">
    <w:name w:val="heading 9"/>
    <w:basedOn w:val="Normale"/>
    <w:next w:val="Normale"/>
    <w:qFormat/>
    <w:pPr>
      <w:keepNext/>
      <w:outlineLvl w:val="8"/>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4"/>
    </w:rPr>
  </w:style>
  <w:style w:type="paragraph" w:styleId="Pidipagina">
    <w:name w:val="footer"/>
    <w:basedOn w:val="Normale"/>
    <w:link w:val="PidipaginaCarattere"/>
    <w:pPr>
      <w:tabs>
        <w:tab w:val="center" w:pos="4819"/>
        <w:tab w:val="right" w:pos="9638"/>
      </w:tabs>
    </w:pPr>
    <w:rPr>
      <w:sz w:val="24"/>
    </w:rPr>
  </w:style>
  <w:style w:type="character" w:styleId="Numeropagina">
    <w:name w:val="page number"/>
    <w:basedOn w:val="Carpredefinitoparagrafo"/>
  </w:style>
  <w:style w:type="paragraph" w:styleId="Rientrocorpodeltesto">
    <w:name w:val="Body Text Indent"/>
    <w:basedOn w:val="Normale"/>
    <w:pPr>
      <w:ind w:firstLine="567"/>
      <w:jc w:val="both"/>
    </w:pPr>
    <w:rPr>
      <w:sz w:val="24"/>
    </w:rPr>
  </w:style>
  <w:style w:type="paragraph" w:styleId="Testonotaapidipagina">
    <w:name w:val="footnote text"/>
    <w:basedOn w:val="Normale"/>
    <w:semiHidden/>
  </w:style>
  <w:style w:type="character" w:styleId="Rimandonotaapidipagina">
    <w:name w:val="footnote reference"/>
    <w:basedOn w:val="Carpredefinitoparagrafo"/>
    <w:semiHidden/>
    <w:rPr>
      <w:vertAlign w:val="superscript"/>
    </w:rPr>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character" w:styleId="Collegamentoipertestuale">
    <w:name w:val="Hyperlink"/>
    <w:basedOn w:val="Carpredefinitoparagrafo"/>
    <w:rPr>
      <w:color w:val="0000FF"/>
      <w:u w:val="single"/>
    </w:rPr>
  </w:style>
  <w:style w:type="character" w:styleId="Enfasigrassetto">
    <w:name w:val="Strong"/>
    <w:basedOn w:val="Carpredefinitoparagrafo"/>
    <w:uiPriority w:val="22"/>
    <w:qFormat/>
    <w:rsid w:val="00C61BB8"/>
    <w:rPr>
      <w:b/>
      <w:bCs/>
    </w:rPr>
  </w:style>
  <w:style w:type="character" w:styleId="Enfasicorsivo">
    <w:name w:val="Emphasis"/>
    <w:basedOn w:val="Carpredefinitoparagrafo"/>
    <w:uiPriority w:val="20"/>
    <w:qFormat/>
    <w:rsid w:val="00C61BB8"/>
    <w:rPr>
      <w:i/>
      <w:iCs/>
    </w:rPr>
  </w:style>
  <w:style w:type="paragraph" w:styleId="NormaleWeb">
    <w:name w:val="Normal (Web)"/>
    <w:basedOn w:val="Normale"/>
    <w:uiPriority w:val="99"/>
    <w:rsid w:val="007D1101"/>
    <w:pPr>
      <w:spacing w:before="100" w:beforeAutospacing="1" w:after="100" w:afterAutospacing="1" w:line="360" w:lineRule="atLeast"/>
    </w:pPr>
    <w:rPr>
      <w:sz w:val="18"/>
      <w:szCs w:val="18"/>
    </w:rPr>
  </w:style>
  <w:style w:type="paragraph" w:customStyle="1" w:styleId="elenco">
    <w:name w:val="elenco"/>
    <w:basedOn w:val="Normale"/>
    <w:rsid w:val="007D1101"/>
    <w:pPr>
      <w:pBdr>
        <w:bottom w:val="dotted" w:sz="6" w:space="8" w:color="CCCCCC"/>
      </w:pBdr>
      <w:spacing w:before="100" w:beforeAutospacing="1" w:after="100" w:afterAutospacing="1" w:line="360" w:lineRule="atLeast"/>
    </w:pPr>
    <w:rPr>
      <w:sz w:val="18"/>
      <w:szCs w:val="18"/>
    </w:rPr>
  </w:style>
  <w:style w:type="character" w:customStyle="1" w:styleId="testopiccolo1">
    <w:name w:val="testopiccolo1"/>
    <w:basedOn w:val="Carpredefinitoparagrafo"/>
    <w:rsid w:val="000148F8"/>
    <w:rPr>
      <w:rFonts w:ascii="Verdana" w:hAnsi="Verdana" w:hint="default"/>
      <w:b w:val="0"/>
      <w:bCs w:val="0"/>
      <w:color w:val="000000"/>
      <w:sz w:val="18"/>
      <w:szCs w:val="18"/>
    </w:rPr>
  </w:style>
  <w:style w:type="paragraph" w:styleId="Nessunaspaziatura">
    <w:name w:val="No Spacing"/>
    <w:qFormat/>
    <w:rsid w:val="009C2EF0"/>
    <w:rPr>
      <w:rFonts w:ascii="Calibri" w:eastAsia="Calibri" w:hAnsi="Calibri"/>
      <w:sz w:val="22"/>
      <w:szCs w:val="22"/>
      <w:lang w:eastAsia="en-US"/>
    </w:rPr>
  </w:style>
  <w:style w:type="character" w:customStyle="1" w:styleId="html2">
    <w:name w:val="html2"/>
    <w:basedOn w:val="Carpredefinitoparagrafo"/>
    <w:rsid w:val="0061091E"/>
    <w:rPr>
      <w:vanish w:val="0"/>
      <w:webHidden w:val="0"/>
      <w:specVanish w:val="0"/>
    </w:rPr>
  </w:style>
  <w:style w:type="character" w:customStyle="1" w:styleId="st">
    <w:name w:val="st"/>
    <w:basedOn w:val="Carpredefinitoparagrafo"/>
    <w:rsid w:val="00B943D8"/>
  </w:style>
  <w:style w:type="character" w:customStyle="1" w:styleId="PidipaginaCarattere">
    <w:name w:val="Piè di pagina Carattere"/>
    <w:basedOn w:val="Carpredefinitoparagrafo"/>
    <w:link w:val="Pidipagina"/>
    <w:rsid w:val="00F61A27"/>
    <w:rPr>
      <w:sz w:val="24"/>
    </w:rPr>
  </w:style>
  <w:style w:type="paragraph" w:styleId="Paragrafoelenco">
    <w:name w:val="List Paragraph"/>
    <w:basedOn w:val="Normale"/>
    <w:uiPriority w:val="99"/>
    <w:qFormat/>
    <w:rsid w:val="0046001C"/>
    <w:pPr>
      <w:ind w:left="720"/>
      <w:contextualSpacing/>
    </w:pPr>
  </w:style>
  <w:style w:type="character" w:customStyle="1" w:styleId="contenuto">
    <w:name w:val="contenuto"/>
    <w:rsid w:val="00BF6F59"/>
  </w:style>
  <w:style w:type="character" w:customStyle="1" w:styleId="apple-converted-space">
    <w:name w:val="apple-converted-space"/>
    <w:basedOn w:val="Carpredefinitoparagrafo"/>
    <w:rsid w:val="005A42F0"/>
  </w:style>
  <w:style w:type="paragraph" w:styleId="Testonormale">
    <w:name w:val="Plain Text"/>
    <w:basedOn w:val="Normale"/>
    <w:link w:val="TestonormaleCarattere"/>
    <w:uiPriority w:val="99"/>
    <w:unhideWhenUsed/>
    <w:rsid w:val="00263E56"/>
    <w:rPr>
      <w:rFonts w:ascii="Calibri" w:eastAsiaTheme="minorEastAsia" w:hAnsi="Calibri"/>
      <w:sz w:val="22"/>
      <w:szCs w:val="21"/>
    </w:rPr>
  </w:style>
  <w:style w:type="character" w:customStyle="1" w:styleId="TestonormaleCarattere">
    <w:name w:val="Testo normale Carattere"/>
    <w:basedOn w:val="Carpredefinitoparagrafo"/>
    <w:link w:val="Testonormale"/>
    <w:uiPriority w:val="99"/>
    <w:rsid w:val="00263E56"/>
    <w:rPr>
      <w:rFonts w:ascii="Calibri" w:eastAsiaTheme="minorEastAsia"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1" w:color="auto"/>
        <w:left w:val="single" w:sz="4" w:space="4" w:color="auto"/>
        <w:bottom w:val="single" w:sz="4" w:space="1" w:color="auto"/>
        <w:right w:val="single" w:sz="4" w:space="4" w:color="auto"/>
      </w:pBdr>
      <w:jc w:val="center"/>
      <w:outlineLvl w:val="0"/>
    </w:pPr>
    <w:rPr>
      <w:b/>
      <w:sz w:val="28"/>
    </w:rPr>
  </w:style>
  <w:style w:type="paragraph" w:styleId="Titolo2">
    <w:name w:val="heading 2"/>
    <w:basedOn w:val="Normale"/>
    <w:next w:val="Normale"/>
    <w:qFormat/>
    <w:pPr>
      <w:keepNext/>
      <w:jc w:val="center"/>
      <w:outlineLvl w:val="1"/>
    </w:pPr>
    <w:rPr>
      <w:b/>
      <w:sz w:val="24"/>
    </w:rPr>
  </w:style>
  <w:style w:type="paragraph" w:styleId="Titolo3">
    <w:name w:val="heading 3"/>
    <w:basedOn w:val="Normale"/>
    <w:next w:val="Normale"/>
    <w:qFormat/>
    <w:pPr>
      <w:keepNext/>
      <w:ind w:left="567"/>
      <w:jc w:val="both"/>
      <w:outlineLvl w:val="2"/>
    </w:pPr>
    <w:rPr>
      <w:sz w:val="24"/>
      <w:u w:val="single"/>
    </w:rPr>
  </w:style>
  <w:style w:type="paragraph" w:styleId="Titolo4">
    <w:name w:val="heading 4"/>
    <w:basedOn w:val="Normale"/>
    <w:next w:val="Normale"/>
    <w:qFormat/>
    <w:pPr>
      <w:keepNext/>
      <w:outlineLvl w:val="3"/>
    </w:pPr>
    <w:rPr>
      <w:i/>
      <w:sz w:val="24"/>
      <w:u w:val="single"/>
    </w:rPr>
  </w:style>
  <w:style w:type="paragraph" w:styleId="Titolo5">
    <w:name w:val="heading 5"/>
    <w:basedOn w:val="Normale"/>
    <w:next w:val="Normale"/>
    <w:qFormat/>
    <w:pPr>
      <w:keepNext/>
      <w:jc w:val="center"/>
      <w:outlineLvl w:val="4"/>
    </w:pPr>
    <w:rPr>
      <w:b/>
    </w:rPr>
  </w:style>
  <w:style w:type="paragraph" w:styleId="Titolo6">
    <w:name w:val="heading 6"/>
    <w:basedOn w:val="Normale"/>
    <w:next w:val="Normale"/>
    <w:qFormat/>
    <w:pPr>
      <w:keepNext/>
      <w:jc w:val="both"/>
      <w:outlineLvl w:val="5"/>
    </w:pPr>
    <w:rPr>
      <w:sz w:val="24"/>
    </w:rPr>
  </w:style>
  <w:style w:type="paragraph" w:styleId="Titolo7">
    <w:name w:val="heading 7"/>
    <w:basedOn w:val="Normale"/>
    <w:next w:val="Normale"/>
    <w:qFormat/>
    <w:pPr>
      <w:keepNext/>
      <w:jc w:val="both"/>
      <w:outlineLvl w:val="6"/>
    </w:pPr>
    <w:rPr>
      <w:i/>
      <w:sz w:val="24"/>
      <w:u w:val="single"/>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jc w:val="center"/>
      <w:outlineLvl w:val="7"/>
    </w:pPr>
    <w:rPr>
      <w:b/>
      <w:sz w:val="24"/>
    </w:rPr>
  </w:style>
  <w:style w:type="paragraph" w:styleId="Titolo9">
    <w:name w:val="heading 9"/>
    <w:basedOn w:val="Normale"/>
    <w:next w:val="Normale"/>
    <w:qFormat/>
    <w:pPr>
      <w:keepNext/>
      <w:outlineLvl w:val="8"/>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4"/>
    </w:rPr>
  </w:style>
  <w:style w:type="paragraph" w:styleId="Pidipagina">
    <w:name w:val="footer"/>
    <w:basedOn w:val="Normale"/>
    <w:link w:val="PidipaginaCarattere"/>
    <w:pPr>
      <w:tabs>
        <w:tab w:val="center" w:pos="4819"/>
        <w:tab w:val="right" w:pos="9638"/>
      </w:tabs>
    </w:pPr>
    <w:rPr>
      <w:sz w:val="24"/>
    </w:rPr>
  </w:style>
  <w:style w:type="character" w:styleId="Numeropagina">
    <w:name w:val="page number"/>
    <w:basedOn w:val="Carpredefinitoparagrafo"/>
  </w:style>
  <w:style w:type="paragraph" w:styleId="Rientrocorpodeltesto">
    <w:name w:val="Body Text Indent"/>
    <w:basedOn w:val="Normale"/>
    <w:pPr>
      <w:ind w:firstLine="567"/>
      <w:jc w:val="both"/>
    </w:pPr>
    <w:rPr>
      <w:sz w:val="24"/>
    </w:rPr>
  </w:style>
  <w:style w:type="paragraph" w:styleId="Testonotaapidipagina">
    <w:name w:val="footnote text"/>
    <w:basedOn w:val="Normale"/>
    <w:semiHidden/>
  </w:style>
  <w:style w:type="character" w:styleId="Rimandonotaapidipagina">
    <w:name w:val="footnote reference"/>
    <w:basedOn w:val="Carpredefinitoparagrafo"/>
    <w:semiHidden/>
    <w:rPr>
      <w:vertAlign w:val="superscript"/>
    </w:rPr>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character" w:styleId="Collegamentoipertestuale">
    <w:name w:val="Hyperlink"/>
    <w:basedOn w:val="Carpredefinitoparagrafo"/>
    <w:rPr>
      <w:color w:val="0000FF"/>
      <w:u w:val="single"/>
    </w:rPr>
  </w:style>
  <w:style w:type="character" w:styleId="Enfasigrassetto">
    <w:name w:val="Strong"/>
    <w:basedOn w:val="Carpredefinitoparagrafo"/>
    <w:uiPriority w:val="22"/>
    <w:qFormat/>
    <w:rsid w:val="00C61BB8"/>
    <w:rPr>
      <w:b/>
      <w:bCs/>
    </w:rPr>
  </w:style>
  <w:style w:type="character" w:styleId="Enfasicorsivo">
    <w:name w:val="Emphasis"/>
    <w:basedOn w:val="Carpredefinitoparagrafo"/>
    <w:uiPriority w:val="20"/>
    <w:qFormat/>
    <w:rsid w:val="00C61BB8"/>
    <w:rPr>
      <w:i/>
      <w:iCs/>
    </w:rPr>
  </w:style>
  <w:style w:type="paragraph" w:styleId="NormaleWeb">
    <w:name w:val="Normal (Web)"/>
    <w:basedOn w:val="Normale"/>
    <w:uiPriority w:val="99"/>
    <w:rsid w:val="007D1101"/>
    <w:pPr>
      <w:spacing w:before="100" w:beforeAutospacing="1" w:after="100" w:afterAutospacing="1" w:line="360" w:lineRule="atLeast"/>
    </w:pPr>
    <w:rPr>
      <w:sz w:val="18"/>
      <w:szCs w:val="18"/>
    </w:rPr>
  </w:style>
  <w:style w:type="paragraph" w:customStyle="1" w:styleId="elenco">
    <w:name w:val="elenco"/>
    <w:basedOn w:val="Normale"/>
    <w:rsid w:val="007D1101"/>
    <w:pPr>
      <w:pBdr>
        <w:bottom w:val="dotted" w:sz="6" w:space="8" w:color="CCCCCC"/>
      </w:pBdr>
      <w:spacing w:before="100" w:beforeAutospacing="1" w:after="100" w:afterAutospacing="1" w:line="360" w:lineRule="atLeast"/>
    </w:pPr>
    <w:rPr>
      <w:sz w:val="18"/>
      <w:szCs w:val="18"/>
    </w:rPr>
  </w:style>
  <w:style w:type="character" w:customStyle="1" w:styleId="testopiccolo1">
    <w:name w:val="testopiccolo1"/>
    <w:basedOn w:val="Carpredefinitoparagrafo"/>
    <w:rsid w:val="000148F8"/>
    <w:rPr>
      <w:rFonts w:ascii="Verdana" w:hAnsi="Verdana" w:hint="default"/>
      <w:b w:val="0"/>
      <w:bCs w:val="0"/>
      <w:color w:val="000000"/>
      <w:sz w:val="18"/>
      <w:szCs w:val="18"/>
    </w:rPr>
  </w:style>
  <w:style w:type="paragraph" w:styleId="Nessunaspaziatura">
    <w:name w:val="No Spacing"/>
    <w:qFormat/>
    <w:rsid w:val="009C2EF0"/>
    <w:rPr>
      <w:rFonts w:ascii="Calibri" w:eastAsia="Calibri" w:hAnsi="Calibri"/>
      <w:sz w:val="22"/>
      <w:szCs w:val="22"/>
      <w:lang w:eastAsia="en-US"/>
    </w:rPr>
  </w:style>
  <w:style w:type="character" w:customStyle="1" w:styleId="html2">
    <w:name w:val="html2"/>
    <w:basedOn w:val="Carpredefinitoparagrafo"/>
    <w:rsid w:val="0061091E"/>
    <w:rPr>
      <w:vanish w:val="0"/>
      <w:webHidden w:val="0"/>
      <w:specVanish w:val="0"/>
    </w:rPr>
  </w:style>
  <w:style w:type="character" w:customStyle="1" w:styleId="st">
    <w:name w:val="st"/>
    <w:basedOn w:val="Carpredefinitoparagrafo"/>
    <w:rsid w:val="00B943D8"/>
  </w:style>
  <w:style w:type="character" w:customStyle="1" w:styleId="PidipaginaCarattere">
    <w:name w:val="Piè di pagina Carattere"/>
    <w:basedOn w:val="Carpredefinitoparagrafo"/>
    <w:link w:val="Pidipagina"/>
    <w:rsid w:val="00F61A27"/>
    <w:rPr>
      <w:sz w:val="24"/>
    </w:rPr>
  </w:style>
  <w:style w:type="paragraph" w:styleId="Paragrafoelenco">
    <w:name w:val="List Paragraph"/>
    <w:basedOn w:val="Normale"/>
    <w:uiPriority w:val="99"/>
    <w:qFormat/>
    <w:rsid w:val="0046001C"/>
    <w:pPr>
      <w:ind w:left="720"/>
      <w:contextualSpacing/>
    </w:pPr>
  </w:style>
  <w:style w:type="character" w:customStyle="1" w:styleId="contenuto">
    <w:name w:val="contenuto"/>
    <w:rsid w:val="00BF6F59"/>
  </w:style>
  <w:style w:type="character" w:customStyle="1" w:styleId="apple-converted-space">
    <w:name w:val="apple-converted-space"/>
    <w:basedOn w:val="Carpredefinitoparagrafo"/>
    <w:rsid w:val="005A42F0"/>
  </w:style>
  <w:style w:type="paragraph" w:styleId="Testonormale">
    <w:name w:val="Plain Text"/>
    <w:basedOn w:val="Normale"/>
    <w:link w:val="TestonormaleCarattere"/>
    <w:uiPriority w:val="99"/>
    <w:unhideWhenUsed/>
    <w:rsid w:val="00263E56"/>
    <w:rPr>
      <w:rFonts w:ascii="Calibri" w:eastAsiaTheme="minorEastAsia" w:hAnsi="Calibri"/>
      <w:sz w:val="22"/>
      <w:szCs w:val="21"/>
    </w:rPr>
  </w:style>
  <w:style w:type="character" w:customStyle="1" w:styleId="TestonormaleCarattere">
    <w:name w:val="Testo normale Carattere"/>
    <w:basedOn w:val="Carpredefinitoparagrafo"/>
    <w:link w:val="Testonormale"/>
    <w:uiPriority w:val="99"/>
    <w:rsid w:val="00263E56"/>
    <w:rPr>
      <w:rFonts w:ascii="Calibri" w:eastAsiaTheme="minorEastAsia"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3070">
      <w:bodyDiv w:val="1"/>
      <w:marLeft w:val="0"/>
      <w:marRight w:val="0"/>
      <w:marTop w:val="0"/>
      <w:marBottom w:val="0"/>
      <w:divBdr>
        <w:top w:val="none" w:sz="0" w:space="0" w:color="auto"/>
        <w:left w:val="none" w:sz="0" w:space="0" w:color="auto"/>
        <w:bottom w:val="none" w:sz="0" w:space="0" w:color="auto"/>
        <w:right w:val="none" w:sz="0" w:space="0" w:color="auto"/>
      </w:divBdr>
    </w:div>
    <w:div w:id="73354609">
      <w:bodyDiv w:val="1"/>
      <w:marLeft w:val="0"/>
      <w:marRight w:val="0"/>
      <w:marTop w:val="0"/>
      <w:marBottom w:val="0"/>
      <w:divBdr>
        <w:top w:val="none" w:sz="0" w:space="0" w:color="auto"/>
        <w:left w:val="none" w:sz="0" w:space="0" w:color="auto"/>
        <w:bottom w:val="none" w:sz="0" w:space="0" w:color="auto"/>
        <w:right w:val="none" w:sz="0" w:space="0" w:color="auto"/>
      </w:divBdr>
      <w:divsChild>
        <w:div w:id="1494640003">
          <w:marLeft w:val="0"/>
          <w:marRight w:val="0"/>
          <w:marTop w:val="0"/>
          <w:marBottom w:val="0"/>
          <w:divBdr>
            <w:top w:val="none" w:sz="0" w:space="0" w:color="auto"/>
            <w:left w:val="none" w:sz="0" w:space="0" w:color="auto"/>
            <w:bottom w:val="none" w:sz="0" w:space="0" w:color="auto"/>
            <w:right w:val="none" w:sz="0" w:space="0" w:color="auto"/>
          </w:divBdr>
          <w:divsChild>
            <w:div w:id="1805736532">
              <w:marLeft w:val="0"/>
              <w:marRight w:val="0"/>
              <w:marTop w:val="0"/>
              <w:marBottom w:val="0"/>
              <w:divBdr>
                <w:top w:val="none" w:sz="0" w:space="0" w:color="auto"/>
                <w:left w:val="none" w:sz="0" w:space="0" w:color="auto"/>
                <w:bottom w:val="none" w:sz="0" w:space="0" w:color="auto"/>
                <w:right w:val="none" w:sz="0" w:space="0" w:color="auto"/>
              </w:divBdr>
              <w:divsChild>
                <w:div w:id="1052735242">
                  <w:marLeft w:val="0"/>
                  <w:marRight w:val="0"/>
                  <w:marTop w:val="0"/>
                  <w:marBottom w:val="0"/>
                  <w:divBdr>
                    <w:top w:val="none" w:sz="0" w:space="0" w:color="auto"/>
                    <w:left w:val="none" w:sz="0" w:space="0" w:color="auto"/>
                    <w:bottom w:val="none" w:sz="0" w:space="0" w:color="auto"/>
                    <w:right w:val="none" w:sz="0" w:space="0" w:color="auto"/>
                  </w:divBdr>
                  <w:divsChild>
                    <w:div w:id="1183981308">
                      <w:marLeft w:val="0"/>
                      <w:marRight w:val="0"/>
                      <w:marTop w:val="0"/>
                      <w:marBottom w:val="0"/>
                      <w:divBdr>
                        <w:top w:val="none" w:sz="0" w:space="0" w:color="auto"/>
                        <w:left w:val="none" w:sz="0" w:space="0" w:color="auto"/>
                        <w:bottom w:val="none" w:sz="0" w:space="0" w:color="auto"/>
                        <w:right w:val="none" w:sz="0" w:space="0" w:color="auto"/>
                      </w:divBdr>
                      <w:divsChild>
                        <w:div w:id="1135029336">
                          <w:marLeft w:val="0"/>
                          <w:marRight w:val="0"/>
                          <w:marTop w:val="0"/>
                          <w:marBottom w:val="0"/>
                          <w:divBdr>
                            <w:top w:val="none" w:sz="0" w:space="0" w:color="auto"/>
                            <w:left w:val="none" w:sz="0" w:space="0" w:color="auto"/>
                            <w:bottom w:val="none" w:sz="0" w:space="0" w:color="auto"/>
                            <w:right w:val="none" w:sz="0" w:space="0" w:color="auto"/>
                          </w:divBdr>
                          <w:divsChild>
                            <w:div w:id="1245455448">
                              <w:marLeft w:val="0"/>
                              <w:marRight w:val="0"/>
                              <w:marTop w:val="0"/>
                              <w:marBottom w:val="0"/>
                              <w:divBdr>
                                <w:top w:val="none" w:sz="0" w:space="0" w:color="auto"/>
                                <w:left w:val="none" w:sz="0" w:space="0" w:color="auto"/>
                                <w:bottom w:val="none" w:sz="0" w:space="0" w:color="auto"/>
                                <w:right w:val="none" w:sz="0" w:space="0" w:color="auto"/>
                              </w:divBdr>
                              <w:divsChild>
                                <w:div w:id="123617807">
                                  <w:marLeft w:val="0"/>
                                  <w:marRight w:val="0"/>
                                  <w:marTop w:val="0"/>
                                  <w:marBottom w:val="0"/>
                                  <w:divBdr>
                                    <w:top w:val="none" w:sz="0" w:space="0" w:color="auto"/>
                                    <w:left w:val="none" w:sz="0" w:space="0" w:color="auto"/>
                                    <w:bottom w:val="none" w:sz="0" w:space="0" w:color="auto"/>
                                    <w:right w:val="none" w:sz="0" w:space="0" w:color="auto"/>
                                  </w:divBdr>
                                  <w:divsChild>
                                    <w:div w:id="619804337">
                                      <w:marLeft w:val="0"/>
                                      <w:marRight w:val="0"/>
                                      <w:marTop w:val="0"/>
                                      <w:marBottom w:val="0"/>
                                      <w:divBdr>
                                        <w:top w:val="none" w:sz="0" w:space="0" w:color="auto"/>
                                        <w:left w:val="none" w:sz="0" w:space="0" w:color="auto"/>
                                        <w:bottom w:val="none" w:sz="0" w:space="0" w:color="auto"/>
                                        <w:right w:val="none" w:sz="0" w:space="0" w:color="auto"/>
                                      </w:divBdr>
                                      <w:divsChild>
                                        <w:div w:id="1563373198">
                                          <w:marLeft w:val="0"/>
                                          <w:marRight w:val="0"/>
                                          <w:marTop w:val="0"/>
                                          <w:marBottom w:val="0"/>
                                          <w:divBdr>
                                            <w:top w:val="none" w:sz="0" w:space="0" w:color="auto"/>
                                            <w:left w:val="none" w:sz="0" w:space="0" w:color="auto"/>
                                            <w:bottom w:val="none" w:sz="0" w:space="0" w:color="auto"/>
                                            <w:right w:val="none" w:sz="0" w:space="0" w:color="auto"/>
                                          </w:divBdr>
                                          <w:divsChild>
                                            <w:div w:id="7724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71022">
      <w:bodyDiv w:val="1"/>
      <w:marLeft w:val="0"/>
      <w:marRight w:val="0"/>
      <w:marTop w:val="0"/>
      <w:marBottom w:val="0"/>
      <w:divBdr>
        <w:top w:val="none" w:sz="0" w:space="0" w:color="auto"/>
        <w:left w:val="none" w:sz="0" w:space="0" w:color="auto"/>
        <w:bottom w:val="none" w:sz="0" w:space="0" w:color="auto"/>
        <w:right w:val="none" w:sz="0" w:space="0" w:color="auto"/>
      </w:divBdr>
    </w:div>
    <w:div w:id="201402555">
      <w:bodyDiv w:val="1"/>
      <w:marLeft w:val="0"/>
      <w:marRight w:val="0"/>
      <w:marTop w:val="0"/>
      <w:marBottom w:val="0"/>
      <w:divBdr>
        <w:top w:val="none" w:sz="0" w:space="0" w:color="auto"/>
        <w:left w:val="none" w:sz="0" w:space="0" w:color="auto"/>
        <w:bottom w:val="none" w:sz="0" w:space="0" w:color="auto"/>
        <w:right w:val="none" w:sz="0" w:space="0" w:color="auto"/>
      </w:divBdr>
      <w:divsChild>
        <w:div w:id="686761009">
          <w:marLeft w:val="0"/>
          <w:marRight w:val="0"/>
          <w:marTop w:val="0"/>
          <w:marBottom w:val="0"/>
          <w:divBdr>
            <w:top w:val="none" w:sz="0" w:space="0" w:color="auto"/>
            <w:left w:val="none" w:sz="0" w:space="0" w:color="auto"/>
            <w:bottom w:val="none" w:sz="0" w:space="0" w:color="auto"/>
            <w:right w:val="none" w:sz="0" w:space="0" w:color="auto"/>
          </w:divBdr>
          <w:divsChild>
            <w:div w:id="1075132728">
              <w:marLeft w:val="2700"/>
              <w:marRight w:val="2400"/>
              <w:marTop w:val="0"/>
              <w:marBottom w:val="0"/>
              <w:divBdr>
                <w:top w:val="none" w:sz="0" w:space="0" w:color="auto"/>
                <w:left w:val="none" w:sz="0" w:space="0" w:color="auto"/>
                <w:bottom w:val="none" w:sz="0" w:space="0" w:color="auto"/>
                <w:right w:val="none" w:sz="0" w:space="0" w:color="auto"/>
              </w:divBdr>
            </w:div>
          </w:divsChild>
        </w:div>
      </w:divsChild>
    </w:div>
    <w:div w:id="237205396">
      <w:bodyDiv w:val="1"/>
      <w:marLeft w:val="0"/>
      <w:marRight w:val="0"/>
      <w:marTop w:val="0"/>
      <w:marBottom w:val="0"/>
      <w:divBdr>
        <w:top w:val="none" w:sz="0" w:space="0" w:color="auto"/>
        <w:left w:val="none" w:sz="0" w:space="0" w:color="auto"/>
        <w:bottom w:val="none" w:sz="0" w:space="0" w:color="auto"/>
        <w:right w:val="none" w:sz="0" w:space="0" w:color="auto"/>
      </w:divBdr>
      <w:divsChild>
        <w:div w:id="649285918">
          <w:marLeft w:val="0"/>
          <w:marRight w:val="0"/>
          <w:marTop w:val="0"/>
          <w:marBottom w:val="0"/>
          <w:divBdr>
            <w:top w:val="none" w:sz="0" w:space="0" w:color="auto"/>
            <w:left w:val="none" w:sz="0" w:space="0" w:color="auto"/>
            <w:bottom w:val="none" w:sz="0" w:space="0" w:color="auto"/>
            <w:right w:val="none" w:sz="0" w:space="0" w:color="auto"/>
          </w:divBdr>
          <w:divsChild>
            <w:div w:id="1919241352">
              <w:marLeft w:val="0"/>
              <w:marRight w:val="0"/>
              <w:marTop w:val="0"/>
              <w:marBottom w:val="0"/>
              <w:divBdr>
                <w:top w:val="none" w:sz="0" w:space="0" w:color="auto"/>
                <w:left w:val="none" w:sz="0" w:space="0" w:color="auto"/>
                <w:bottom w:val="none" w:sz="0" w:space="0" w:color="auto"/>
                <w:right w:val="none" w:sz="0" w:space="0" w:color="auto"/>
              </w:divBdr>
              <w:divsChild>
                <w:div w:id="1318337530">
                  <w:marLeft w:val="0"/>
                  <w:marRight w:val="0"/>
                  <w:marTop w:val="0"/>
                  <w:marBottom w:val="0"/>
                  <w:divBdr>
                    <w:top w:val="none" w:sz="0" w:space="0" w:color="auto"/>
                    <w:left w:val="none" w:sz="0" w:space="0" w:color="auto"/>
                    <w:bottom w:val="none" w:sz="0" w:space="0" w:color="auto"/>
                    <w:right w:val="none" w:sz="0" w:space="0" w:color="auto"/>
                  </w:divBdr>
                  <w:divsChild>
                    <w:div w:id="994802432">
                      <w:marLeft w:val="0"/>
                      <w:marRight w:val="0"/>
                      <w:marTop w:val="0"/>
                      <w:marBottom w:val="0"/>
                      <w:divBdr>
                        <w:top w:val="none" w:sz="0" w:space="0" w:color="auto"/>
                        <w:left w:val="none" w:sz="0" w:space="0" w:color="auto"/>
                        <w:bottom w:val="none" w:sz="0" w:space="0" w:color="auto"/>
                        <w:right w:val="none" w:sz="0" w:space="0" w:color="auto"/>
                      </w:divBdr>
                      <w:divsChild>
                        <w:div w:id="667488482">
                          <w:marLeft w:val="0"/>
                          <w:marRight w:val="0"/>
                          <w:marTop w:val="0"/>
                          <w:marBottom w:val="0"/>
                          <w:divBdr>
                            <w:top w:val="none" w:sz="0" w:space="0" w:color="auto"/>
                            <w:left w:val="none" w:sz="0" w:space="0" w:color="auto"/>
                            <w:bottom w:val="none" w:sz="0" w:space="0" w:color="auto"/>
                            <w:right w:val="none" w:sz="0" w:space="0" w:color="auto"/>
                          </w:divBdr>
                          <w:divsChild>
                            <w:div w:id="559026472">
                              <w:marLeft w:val="0"/>
                              <w:marRight w:val="0"/>
                              <w:marTop w:val="0"/>
                              <w:marBottom w:val="0"/>
                              <w:divBdr>
                                <w:top w:val="none" w:sz="0" w:space="0" w:color="auto"/>
                                <w:left w:val="none" w:sz="0" w:space="0" w:color="auto"/>
                                <w:bottom w:val="none" w:sz="0" w:space="0" w:color="auto"/>
                                <w:right w:val="none" w:sz="0" w:space="0" w:color="auto"/>
                              </w:divBdr>
                              <w:divsChild>
                                <w:div w:id="1358653785">
                                  <w:marLeft w:val="0"/>
                                  <w:marRight w:val="0"/>
                                  <w:marTop w:val="0"/>
                                  <w:marBottom w:val="0"/>
                                  <w:divBdr>
                                    <w:top w:val="none" w:sz="0" w:space="0" w:color="auto"/>
                                    <w:left w:val="none" w:sz="0" w:space="0" w:color="auto"/>
                                    <w:bottom w:val="none" w:sz="0" w:space="0" w:color="auto"/>
                                    <w:right w:val="none" w:sz="0" w:space="0" w:color="auto"/>
                                  </w:divBdr>
                                  <w:divsChild>
                                    <w:div w:id="1216426266">
                                      <w:marLeft w:val="0"/>
                                      <w:marRight w:val="0"/>
                                      <w:marTop w:val="0"/>
                                      <w:marBottom w:val="0"/>
                                      <w:divBdr>
                                        <w:top w:val="none" w:sz="0" w:space="0" w:color="auto"/>
                                        <w:left w:val="none" w:sz="0" w:space="0" w:color="auto"/>
                                        <w:bottom w:val="none" w:sz="0" w:space="0" w:color="auto"/>
                                        <w:right w:val="none" w:sz="0" w:space="0" w:color="auto"/>
                                      </w:divBdr>
                                      <w:divsChild>
                                        <w:div w:id="496773568">
                                          <w:marLeft w:val="0"/>
                                          <w:marRight w:val="0"/>
                                          <w:marTop w:val="0"/>
                                          <w:marBottom w:val="0"/>
                                          <w:divBdr>
                                            <w:top w:val="none" w:sz="0" w:space="0" w:color="auto"/>
                                            <w:left w:val="none" w:sz="0" w:space="0" w:color="auto"/>
                                            <w:bottom w:val="none" w:sz="0" w:space="0" w:color="auto"/>
                                            <w:right w:val="none" w:sz="0" w:space="0" w:color="auto"/>
                                          </w:divBdr>
                                          <w:divsChild>
                                            <w:div w:id="13235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552057">
      <w:bodyDiv w:val="1"/>
      <w:marLeft w:val="0"/>
      <w:marRight w:val="0"/>
      <w:marTop w:val="0"/>
      <w:marBottom w:val="0"/>
      <w:divBdr>
        <w:top w:val="none" w:sz="0" w:space="0" w:color="auto"/>
        <w:left w:val="none" w:sz="0" w:space="0" w:color="auto"/>
        <w:bottom w:val="none" w:sz="0" w:space="0" w:color="auto"/>
        <w:right w:val="none" w:sz="0" w:space="0" w:color="auto"/>
      </w:divBdr>
    </w:div>
    <w:div w:id="313340044">
      <w:bodyDiv w:val="1"/>
      <w:marLeft w:val="0"/>
      <w:marRight w:val="0"/>
      <w:marTop w:val="0"/>
      <w:marBottom w:val="0"/>
      <w:divBdr>
        <w:top w:val="none" w:sz="0" w:space="0" w:color="auto"/>
        <w:left w:val="none" w:sz="0" w:space="0" w:color="auto"/>
        <w:bottom w:val="none" w:sz="0" w:space="0" w:color="auto"/>
        <w:right w:val="none" w:sz="0" w:space="0" w:color="auto"/>
      </w:divBdr>
    </w:div>
    <w:div w:id="408119561">
      <w:bodyDiv w:val="1"/>
      <w:marLeft w:val="0"/>
      <w:marRight w:val="0"/>
      <w:marTop w:val="0"/>
      <w:marBottom w:val="0"/>
      <w:divBdr>
        <w:top w:val="none" w:sz="0" w:space="0" w:color="auto"/>
        <w:left w:val="none" w:sz="0" w:space="0" w:color="auto"/>
        <w:bottom w:val="none" w:sz="0" w:space="0" w:color="auto"/>
        <w:right w:val="none" w:sz="0" w:space="0" w:color="auto"/>
      </w:divBdr>
      <w:divsChild>
        <w:div w:id="1106382958">
          <w:marLeft w:val="0"/>
          <w:marRight w:val="0"/>
          <w:marTop w:val="0"/>
          <w:marBottom w:val="0"/>
          <w:divBdr>
            <w:top w:val="none" w:sz="0" w:space="0" w:color="auto"/>
            <w:left w:val="none" w:sz="0" w:space="0" w:color="auto"/>
            <w:bottom w:val="none" w:sz="0" w:space="0" w:color="auto"/>
            <w:right w:val="none" w:sz="0" w:space="0" w:color="auto"/>
          </w:divBdr>
        </w:div>
        <w:div w:id="1239706269">
          <w:marLeft w:val="0"/>
          <w:marRight w:val="0"/>
          <w:marTop w:val="0"/>
          <w:marBottom w:val="0"/>
          <w:divBdr>
            <w:top w:val="none" w:sz="0" w:space="0" w:color="auto"/>
            <w:left w:val="none" w:sz="0" w:space="0" w:color="auto"/>
            <w:bottom w:val="none" w:sz="0" w:space="0" w:color="auto"/>
            <w:right w:val="none" w:sz="0" w:space="0" w:color="auto"/>
          </w:divBdr>
        </w:div>
        <w:div w:id="1766145616">
          <w:marLeft w:val="0"/>
          <w:marRight w:val="0"/>
          <w:marTop w:val="0"/>
          <w:marBottom w:val="0"/>
          <w:divBdr>
            <w:top w:val="none" w:sz="0" w:space="0" w:color="auto"/>
            <w:left w:val="none" w:sz="0" w:space="0" w:color="auto"/>
            <w:bottom w:val="none" w:sz="0" w:space="0" w:color="auto"/>
            <w:right w:val="none" w:sz="0" w:space="0" w:color="auto"/>
          </w:divBdr>
        </w:div>
      </w:divsChild>
    </w:div>
    <w:div w:id="701710343">
      <w:bodyDiv w:val="1"/>
      <w:marLeft w:val="0"/>
      <w:marRight w:val="0"/>
      <w:marTop w:val="0"/>
      <w:marBottom w:val="0"/>
      <w:divBdr>
        <w:top w:val="none" w:sz="0" w:space="0" w:color="auto"/>
        <w:left w:val="none" w:sz="0" w:space="0" w:color="auto"/>
        <w:bottom w:val="none" w:sz="0" w:space="0" w:color="auto"/>
        <w:right w:val="none" w:sz="0" w:space="0" w:color="auto"/>
      </w:divBdr>
    </w:div>
    <w:div w:id="715005800">
      <w:bodyDiv w:val="1"/>
      <w:marLeft w:val="0"/>
      <w:marRight w:val="0"/>
      <w:marTop w:val="0"/>
      <w:marBottom w:val="0"/>
      <w:divBdr>
        <w:top w:val="none" w:sz="0" w:space="0" w:color="auto"/>
        <w:left w:val="none" w:sz="0" w:space="0" w:color="auto"/>
        <w:bottom w:val="none" w:sz="0" w:space="0" w:color="auto"/>
        <w:right w:val="none" w:sz="0" w:space="0" w:color="auto"/>
      </w:divBdr>
      <w:divsChild>
        <w:div w:id="1957637885">
          <w:marLeft w:val="0"/>
          <w:marRight w:val="0"/>
          <w:marTop w:val="0"/>
          <w:marBottom w:val="0"/>
          <w:divBdr>
            <w:top w:val="none" w:sz="0" w:space="0" w:color="auto"/>
            <w:left w:val="none" w:sz="0" w:space="0" w:color="auto"/>
            <w:bottom w:val="none" w:sz="0" w:space="0" w:color="auto"/>
            <w:right w:val="none" w:sz="0" w:space="0" w:color="auto"/>
          </w:divBdr>
          <w:divsChild>
            <w:div w:id="1473982760">
              <w:marLeft w:val="2700"/>
              <w:marRight w:val="2400"/>
              <w:marTop w:val="0"/>
              <w:marBottom w:val="0"/>
              <w:divBdr>
                <w:top w:val="none" w:sz="0" w:space="0" w:color="auto"/>
                <w:left w:val="none" w:sz="0" w:space="0" w:color="auto"/>
                <w:bottom w:val="none" w:sz="0" w:space="0" w:color="auto"/>
                <w:right w:val="none" w:sz="0" w:space="0" w:color="auto"/>
              </w:divBdr>
            </w:div>
          </w:divsChild>
        </w:div>
      </w:divsChild>
    </w:div>
    <w:div w:id="780031280">
      <w:bodyDiv w:val="1"/>
      <w:marLeft w:val="0"/>
      <w:marRight w:val="0"/>
      <w:marTop w:val="0"/>
      <w:marBottom w:val="0"/>
      <w:divBdr>
        <w:top w:val="none" w:sz="0" w:space="0" w:color="auto"/>
        <w:left w:val="none" w:sz="0" w:space="0" w:color="auto"/>
        <w:bottom w:val="none" w:sz="0" w:space="0" w:color="auto"/>
        <w:right w:val="none" w:sz="0" w:space="0" w:color="auto"/>
      </w:divBdr>
      <w:divsChild>
        <w:div w:id="1058089281">
          <w:marLeft w:val="0"/>
          <w:marRight w:val="0"/>
          <w:marTop w:val="0"/>
          <w:marBottom w:val="0"/>
          <w:divBdr>
            <w:top w:val="none" w:sz="0" w:space="0" w:color="auto"/>
            <w:left w:val="none" w:sz="0" w:space="0" w:color="auto"/>
            <w:bottom w:val="none" w:sz="0" w:space="0" w:color="auto"/>
            <w:right w:val="none" w:sz="0" w:space="0" w:color="auto"/>
          </w:divBdr>
          <w:divsChild>
            <w:div w:id="197394534">
              <w:marLeft w:val="2700"/>
              <w:marRight w:val="2400"/>
              <w:marTop w:val="0"/>
              <w:marBottom w:val="0"/>
              <w:divBdr>
                <w:top w:val="none" w:sz="0" w:space="0" w:color="auto"/>
                <w:left w:val="none" w:sz="0" w:space="0" w:color="auto"/>
                <w:bottom w:val="none" w:sz="0" w:space="0" w:color="auto"/>
                <w:right w:val="none" w:sz="0" w:space="0" w:color="auto"/>
              </w:divBdr>
            </w:div>
          </w:divsChild>
        </w:div>
      </w:divsChild>
    </w:div>
    <w:div w:id="847138926">
      <w:bodyDiv w:val="1"/>
      <w:marLeft w:val="0"/>
      <w:marRight w:val="0"/>
      <w:marTop w:val="0"/>
      <w:marBottom w:val="0"/>
      <w:divBdr>
        <w:top w:val="none" w:sz="0" w:space="0" w:color="auto"/>
        <w:left w:val="none" w:sz="0" w:space="0" w:color="auto"/>
        <w:bottom w:val="none" w:sz="0" w:space="0" w:color="auto"/>
        <w:right w:val="none" w:sz="0" w:space="0" w:color="auto"/>
      </w:divBdr>
      <w:divsChild>
        <w:div w:id="1236161333">
          <w:marLeft w:val="0"/>
          <w:marRight w:val="0"/>
          <w:marTop w:val="0"/>
          <w:marBottom w:val="0"/>
          <w:divBdr>
            <w:top w:val="none" w:sz="0" w:space="0" w:color="auto"/>
            <w:left w:val="none" w:sz="0" w:space="0" w:color="auto"/>
            <w:bottom w:val="none" w:sz="0" w:space="0" w:color="auto"/>
            <w:right w:val="none" w:sz="0" w:space="0" w:color="auto"/>
          </w:divBdr>
        </w:div>
      </w:divsChild>
    </w:div>
    <w:div w:id="905384483">
      <w:bodyDiv w:val="1"/>
      <w:marLeft w:val="0"/>
      <w:marRight w:val="0"/>
      <w:marTop w:val="0"/>
      <w:marBottom w:val="0"/>
      <w:divBdr>
        <w:top w:val="none" w:sz="0" w:space="0" w:color="auto"/>
        <w:left w:val="none" w:sz="0" w:space="0" w:color="auto"/>
        <w:bottom w:val="none" w:sz="0" w:space="0" w:color="auto"/>
        <w:right w:val="none" w:sz="0" w:space="0" w:color="auto"/>
      </w:divBdr>
    </w:div>
    <w:div w:id="933974890">
      <w:bodyDiv w:val="1"/>
      <w:marLeft w:val="0"/>
      <w:marRight w:val="0"/>
      <w:marTop w:val="0"/>
      <w:marBottom w:val="0"/>
      <w:divBdr>
        <w:top w:val="none" w:sz="0" w:space="0" w:color="auto"/>
        <w:left w:val="none" w:sz="0" w:space="0" w:color="auto"/>
        <w:bottom w:val="none" w:sz="0" w:space="0" w:color="auto"/>
        <w:right w:val="none" w:sz="0" w:space="0" w:color="auto"/>
      </w:divBdr>
      <w:divsChild>
        <w:div w:id="660739398">
          <w:marLeft w:val="0"/>
          <w:marRight w:val="0"/>
          <w:marTop w:val="0"/>
          <w:marBottom w:val="0"/>
          <w:divBdr>
            <w:top w:val="none" w:sz="0" w:space="0" w:color="auto"/>
            <w:left w:val="none" w:sz="0" w:space="0" w:color="auto"/>
            <w:bottom w:val="none" w:sz="0" w:space="0" w:color="auto"/>
            <w:right w:val="none" w:sz="0" w:space="0" w:color="auto"/>
          </w:divBdr>
        </w:div>
      </w:divsChild>
    </w:div>
    <w:div w:id="958340767">
      <w:bodyDiv w:val="1"/>
      <w:marLeft w:val="0"/>
      <w:marRight w:val="0"/>
      <w:marTop w:val="0"/>
      <w:marBottom w:val="0"/>
      <w:divBdr>
        <w:top w:val="none" w:sz="0" w:space="0" w:color="auto"/>
        <w:left w:val="none" w:sz="0" w:space="0" w:color="auto"/>
        <w:bottom w:val="none" w:sz="0" w:space="0" w:color="auto"/>
        <w:right w:val="none" w:sz="0" w:space="0" w:color="auto"/>
      </w:divBdr>
    </w:div>
    <w:div w:id="985478210">
      <w:bodyDiv w:val="1"/>
      <w:marLeft w:val="0"/>
      <w:marRight w:val="0"/>
      <w:marTop w:val="0"/>
      <w:marBottom w:val="0"/>
      <w:divBdr>
        <w:top w:val="none" w:sz="0" w:space="0" w:color="auto"/>
        <w:left w:val="none" w:sz="0" w:space="0" w:color="auto"/>
        <w:bottom w:val="none" w:sz="0" w:space="0" w:color="auto"/>
        <w:right w:val="none" w:sz="0" w:space="0" w:color="auto"/>
      </w:divBdr>
    </w:div>
    <w:div w:id="1023170404">
      <w:bodyDiv w:val="1"/>
      <w:marLeft w:val="0"/>
      <w:marRight w:val="0"/>
      <w:marTop w:val="0"/>
      <w:marBottom w:val="0"/>
      <w:divBdr>
        <w:top w:val="none" w:sz="0" w:space="0" w:color="auto"/>
        <w:left w:val="none" w:sz="0" w:space="0" w:color="auto"/>
        <w:bottom w:val="none" w:sz="0" w:space="0" w:color="auto"/>
        <w:right w:val="none" w:sz="0" w:space="0" w:color="auto"/>
      </w:divBdr>
    </w:div>
    <w:div w:id="1082799611">
      <w:bodyDiv w:val="1"/>
      <w:marLeft w:val="0"/>
      <w:marRight w:val="0"/>
      <w:marTop w:val="0"/>
      <w:marBottom w:val="0"/>
      <w:divBdr>
        <w:top w:val="none" w:sz="0" w:space="0" w:color="auto"/>
        <w:left w:val="none" w:sz="0" w:space="0" w:color="auto"/>
        <w:bottom w:val="none" w:sz="0" w:space="0" w:color="auto"/>
        <w:right w:val="none" w:sz="0" w:space="0" w:color="auto"/>
      </w:divBdr>
    </w:div>
    <w:div w:id="1134716796">
      <w:bodyDiv w:val="1"/>
      <w:marLeft w:val="0"/>
      <w:marRight w:val="0"/>
      <w:marTop w:val="0"/>
      <w:marBottom w:val="0"/>
      <w:divBdr>
        <w:top w:val="none" w:sz="0" w:space="0" w:color="auto"/>
        <w:left w:val="none" w:sz="0" w:space="0" w:color="auto"/>
        <w:bottom w:val="none" w:sz="0" w:space="0" w:color="auto"/>
        <w:right w:val="none" w:sz="0" w:space="0" w:color="auto"/>
      </w:divBdr>
      <w:divsChild>
        <w:div w:id="2039239030">
          <w:marLeft w:val="0"/>
          <w:marRight w:val="0"/>
          <w:marTop w:val="0"/>
          <w:marBottom w:val="0"/>
          <w:divBdr>
            <w:top w:val="none" w:sz="0" w:space="0" w:color="auto"/>
            <w:left w:val="none" w:sz="0" w:space="0" w:color="auto"/>
            <w:bottom w:val="none" w:sz="0" w:space="0" w:color="auto"/>
            <w:right w:val="none" w:sz="0" w:space="0" w:color="auto"/>
          </w:divBdr>
        </w:div>
      </w:divsChild>
    </w:div>
    <w:div w:id="1335646886">
      <w:bodyDiv w:val="1"/>
      <w:marLeft w:val="0"/>
      <w:marRight w:val="0"/>
      <w:marTop w:val="0"/>
      <w:marBottom w:val="0"/>
      <w:divBdr>
        <w:top w:val="none" w:sz="0" w:space="0" w:color="auto"/>
        <w:left w:val="none" w:sz="0" w:space="0" w:color="auto"/>
        <w:bottom w:val="none" w:sz="0" w:space="0" w:color="auto"/>
        <w:right w:val="none" w:sz="0" w:space="0" w:color="auto"/>
      </w:divBdr>
    </w:div>
    <w:div w:id="1415279194">
      <w:bodyDiv w:val="1"/>
      <w:marLeft w:val="0"/>
      <w:marRight w:val="0"/>
      <w:marTop w:val="0"/>
      <w:marBottom w:val="0"/>
      <w:divBdr>
        <w:top w:val="none" w:sz="0" w:space="0" w:color="auto"/>
        <w:left w:val="none" w:sz="0" w:space="0" w:color="auto"/>
        <w:bottom w:val="none" w:sz="0" w:space="0" w:color="auto"/>
        <w:right w:val="none" w:sz="0" w:space="0" w:color="auto"/>
      </w:divBdr>
    </w:div>
    <w:div w:id="1420101214">
      <w:bodyDiv w:val="1"/>
      <w:marLeft w:val="0"/>
      <w:marRight w:val="0"/>
      <w:marTop w:val="0"/>
      <w:marBottom w:val="0"/>
      <w:divBdr>
        <w:top w:val="none" w:sz="0" w:space="0" w:color="auto"/>
        <w:left w:val="none" w:sz="0" w:space="0" w:color="auto"/>
        <w:bottom w:val="none" w:sz="0" w:space="0" w:color="auto"/>
        <w:right w:val="none" w:sz="0" w:space="0" w:color="auto"/>
      </w:divBdr>
      <w:divsChild>
        <w:div w:id="330303764">
          <w:marLeft w:val="0"/>
          <w:marRight w:val="0"/>
          <w:marTop w:val="0"/>
          <w:marBottom w:val="0"/>
          <w:divBdr>
            <w:top w:val="none" w:sz="0" w:space="0" w:color="auto"/>
            <w:left w:val="none" w:sz="0" w:space="0" w:color="auto"/>
            <w:bottom w:val="none" w:sz="0" w:space="0" w:color="auto"/>
            <w:right w:val="none" w:sz="0" w:space="0" w:color="auto"/>
          </w:divBdr>
        </w:div>
      </w:divsChild>
    </w:div>
    <w:div w:id="1432512257">
      <w:bodyDiv w:val="1"/>
      <w:marLeft w:val="0"/>
      <w:marRight w:val="0"/>
      <w:marTop w:val="0"/>
      <w:marBottom w:val="0"/>
      <w:divBdr>
        <w:top w:val="none" w:sz="0" w:space="0" w:color="auto"/>
        <w:left w:val="none" w:sz="0" w:space="0" w:color="auto"/>
        <w:bottom w:val="none" w:sz="0" w:space="0" w:color="auto"/>
        <w:right w:val="none" w:sz="0" w:space="0" w:color="auto"/>
      </w:divBdr>
    </w:div>
    <w:div w:id="1922056925">
      <w:bodyDiv w:val="1"/>
      <w:marLeft w:val="0"/>
      <w:marRight w:val="0"/>
      <w:marTop w:val="0"/>
      <w:marBottom w:val="0"/>
      <w:divBdr>
        <w:top w:val="none" w:sz="0" w:space="0" w:color="auto"/>
        <w:left w:val="none" w:sz="0" w:space="0" w:color="auto"/>
        <w:bottom w:val="none" w:sz="0" w:space="0" w:color="auto"/>
        <w:right w:val="none" w:sz="0" w:space="0" w:color="auto"/>
      </w:divBdr>
    </w:div>
    <w:div w:id="1947350209">
      <w:bodyDiv w:val="1"/>
      <w:marLeft w:val="0"/>
      <w:marRight w:val="0"/>
      <w:marTop w:val="0"/>
      <w:marBottom w:val="0"/>
      <w:divBdr>
        <w:top w:val="none" w:sz="0" w:space="0" w:color="auto"/>
        <w:left w:val="none" w:sz="0" w:space="0" w:color="auto"/>
        <w:bottom w:val="none" w:sz="0" w:space="0" w:color="auto"/>
        <w:right w:val="none" w:sz="0" w:space="0" w:color="auto"/>
      </w:divBdr>
    </w:div>
    <w:div w:id="1960145486">
      <w:bodyDiv w:val="1"/>
      <w:marLeft w:val="0"/>
      <w:marRight w:val="0"/>
      <w:marTop w:val="0"/>
      <w:marBottom w:val="0"/>
      <w:divBdr>
        <w:top w:val="none" w:sz="0" w:space="0" w:color="auto"/>
        <w:left w:val="none" w:sz="0" w:space="0" w:color="auto"/>
        <w:bottom w:val="none" w:sz="0" w:space="0" w:color="auto"/>
        <w:right w:val="none" w:sz="0" w:space="0" w:color="auto"/>
      </w:divBdr>
    </w:div>
    <w:div w:id="2057855622">
      <w:bodyDiv w:val="1"/>
      <w:marLeft w:val="0"/>
      <w:marRight w:val="0"/>
      <w:marTop w:val="0"/>
      <w:marBottom w:val="0"/>
      <w:divBdr>
        <w:top w:val="none" w:sz="0" w:space="0" w:color="auto"/>
        <w:left w:val="none" w:sz="0" w:space="0" w:color="auto"/>
        <w:bottom w:val="none" w:sz="0" w:space="0" w:color="auto"/>
        <w:right w:val="none" w:sz="0" w:space="0" w:color="auto"/>
      </w:divBdr>
    </w:div>
    <w:div w:id="2074695803">
      <w:bodyDiv w:val="1"/>
      <w:marLeft w:val="0"/>
      <w:marRight w:val="0"/>
      <w:marTop w:val="0"/>
      <w:marBottom w:val="0"/>
      <w:divBdr>
        <w:top w:val="none" w:sz="0" w:space="0" w:color="auto"/>
        <w:left w:val="none" w:sz="0" w:space="0" w:color="auto"/>
        <w:bottom w:val="none" w:sz="0" w:space="0" w:color="auto"/>
        <w:right w:val="none" w:sz="0" w:space="0" w:color="auto"/>
      </w:divBdr>
      <w:divsChild>
        <w:div w:id="139542864">
          <w:marLeft w:val="0"/>
          <w:marRight w:val="0"/>
          <w:marTop w:val="0"/>
          <w:marBottom w:val="0"/>
          <w:divBdr>
            <w:top w:val="none" w:sz="0" w:space="0" w:color="auto"/>
            <w:left w:val="none" w:sz="0" w:space="0" w:color="auto"/>
            <w:bottom w:val="none" w:sz="0" w:space="0" w:color="auto"/>
            <w:right w:val="none" w:sz="0" w:space="0" w:color="auto"/>
          </w:divBdr>
        </w:div>
        <w:div w:id="883178179">
          <w:marLeft w:val="0"/>
          <w:marRight w:val="0"/>
          <w:marTop w:val="0"/>
          <w:marBottom w:val="0"/>
          <w:divBdr>
            <w:top w:val="none" w:sz="0" w:space="0" w:color="auto"/>
            <w:left w:val="none" w:sz="0" w:space="0" w:color="auto"/>
            <w:bottom w:val="none" w:sz="0" w:space="0" w:color="auto"/>
            <w:right w:val="none" w:sz="0" w:space="0" w:color="auto"/>
          </w:divBdr>
        </w:div>
        <w:div w:id="1888100312">
          <w:marLeft w:val="0"/>
          <w:marRight w:val="0"/>
          <w:marTop w:val="0"/>
          <w:marBottom w:val="150"/>
          <w:divBdr>
            <w:top w:val="single" w:sz="6" w:space="2" w:color="166FA9"/>
            <w:left w:val="none" w:sz="0" w:space="0" w:color="auto"/>
            <w:bottom w:val="single" w:sz="6" w:space="2" w:color="166FA9"/>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r.tedes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FAE3-1702-4C42-9AF3-98BE0C30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Pages>
  <Words>1809</Words>
  <Characters>10937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ENERGYMED2007 – IL CONSOLIDARSI DI UN PROGETTO</vt:lpstr>
    </vt:vector>
  </TitlesOfParts>
  <Company>Anea</Company>
  <LinksUpToDate>false</LinksUpToDate>
  <CharactersWithSpaces>12721</CharactersWithSpaces>
  <SharedDoc>false</SharedDoc>
  <HLinks>
    <vt:vector size="12" baseType="variant">
      <vt:variant>
        <vt:i4>7340060</vt:i4>
      </vt:variant>
      <vt:variant>
        <vt:i4>0</vt:i4>
      </vt:variant>
      <vt:variant>
        <vt:i4>0</vt:i4>
      </vt:variant>
      <vt:variant>
        <vt:i4>5</vt:i4>
      </vt:variant>
      <vt:variant>
        <vt:lpwstr>javascript:popup('premio_em12.htm')</vt:lpwstr>
      </vt:variant>
      <vt:variant>
        <vt:lpwstr/>
      </vt:variant>
      <vt:variant>
        <vt:i4>7733316</vt:i4>
      </vt:variant>
      <vt:variant>
        <vt:i4>0</vt:i4>
      </vt:variant>
      <vt:variant>
        <vt:i4>0</vt:i4>
      </vt:variant>
      <vt:variant>
        <vt:i4>5</vt:i4>
      </vt:variant>
      <vt:variant>
        <vt:lpwstr>mailto:kuhnepress@tin.it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ENERGYMED2007 – IL CONSOLIDARSI DI UN PROGETTO</dc:title>
  <dc:creator>Pc_D1</dc:creator>
  <cp:lastModifiedBy>Pc_F1</cp:lastModifiedBy>
  <cp:revision>19</cp:revision>
  <cp:lastPrinted>2017-03-22T16:56:00Z</cp:lastPrinted>
  <dcterms:created xsi:type="dcterms:W3CDTF">2017-03-20T08:50:00Z</dcterms:created>
  <dcterms:modified xsi:type="dcterms:W3CDTF">2017-03-28T11:09:00Z</dcterms:modified>
</cp:coreProperties>
</file>